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5DE" w:rsidRPr="00E047FA" w:rsidRDefault="00F155DE" w:rsidP="00F155DE">
      <w:pPr>
        <w:tabs>
          <w:tab w:val="left" w:pos="1134"/>
        </w:tabs>
        <w:ind w:left="907"/>
        <w:jc w:val="right"/>
        <w:rPr>
          <w:rFonts w:ascii="Times New Roman" w:hAnsi="Times New Roman" w:cs="Times New Roman"/>
          <w:sz w:val="28"/>
          <w:lang w:val="ru-RU"/>
        </w:rPr>
      </w:pPr>
      <w:bookmarkStart w:id="0" w:name="block-78909"/>
      <w:bookmarkStart w:id="1" w:name="block-2657199"/>
      <w:bookmarkStart w:id="2" w:name="block-2657198"/>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rsidR="00F155DE" w:rsidRPr="00E047FA" w:rsidRDefault="00F155DE" w:rsidP="00F155DE">
      <w:pPr>
        <w:tabs>
          <w:tab w:val="left" w:pos="1134"/>
        </w:tabs>
        <w:ind w:left="907"/>
        <w:jc w:val="right"/>
        <w:rPr>
          <w:sz w:val="28"/>
          <w:lang w:val="ru-RU"/>
        </w:rPr>
      </w:pPr>
    </w:p>
    <w:p w:rsidR="00F155DE" w:rsidRPr="00E047FA" w:rsidRDefault="00F155DE" w:rsidP="00F155DE">
      <w:pPr>
        <w:tabs>
          <w:tab w:val="left" w:pos="1134"/>
        </w:tabs>
        <w:ind w:left="907"/>
        <w:jc w:val="center"/>
        <w:rPr>
          <w:lang w:val="ru-RU"/>
        </w:rPr>
      </w:pPr>
    </w:p>
    <w:p w:rsidR="00F155DE" w:rsidRPr="00E047FA" w:rsidRDefault="00F155DE" w:rsidP="00F155DE">
      <w:pPr>
        <w:tabs>
          <w:tab w:val="left" w:pos="1134"/>
        </w:tabs>
        <w:ind w:left="907"/>
        <w:jc w:val="center"/>
        <w:rPr>
          <w:lang w:val="ru-RU"/>
        </w:rPr>
      </w:pPr>
    </w:p>
    <w:p w:rsidR="00F155DE" w:rsidRPr="00E047FA" w:rsidRDefault="00F155DE" w:rsidP="00F155DE">
      <w:pPr>
        <w:tabs>
          <w:tab w:val="left" w:pos="1134"/>
        </w:tabs>
        <w:ind w:left="907"/>
        <w:jc w:val="center"/>
        <w:rPr>
          <w:lang w:val="ru-RU"/>
        </w:rPr>
      </w:pPr>
    </w:p>
    <w:p w:rsidR="00F155DE" w:rsidRPr="00E047FA" w:rsidRDefault="00F155DE" w:rsidP="00F155DE">
      <w:pPr>
        <w:tabs>
          <w:tab w:val="left" w:pos="1134"/>
        </w:tabs>
        <w:ind w:left="907"/>
        <w:jc w:val="center"/>
        <w:rPr>
          <w:lang w:val="ru-RU"/>
        </w:rPr>
      </w:pPr>
    </w:p>
    <w:p w:rsidR="00F155DE" w:rsidRPr="00E047FA" w:rsidRDefault="00F155DE" w:rsidP="00F155DE">
      <w:pPr>
        <w:tabs>
          <w:tab w:val="left" w:pos="1134"/>
        </w:tabs>
        <w:ind w:left="907"/>
        <w:jc w:val="center"/>
        <w:rPr>
          <w:lang w:val="ru-RU"/>
        </w:rPr>
      </w:pPr>
    </w:p>
    <w:p w:rsidR="00F155DE" w:rsidRPr="00E047FA" w:rsidRDefault="00F155DE" w:rsidP="00F155DE">
      <w:pPr>
        <w:tabs>
          <w:tab w:val="left" w:pos="1134"/>
        </w:tabs>
        <w:ind w:left="907"/>
        <w:jc w:val="center"/>
        <w:rPr>
          <w:rFonts w:ascii="Times New Roman" w:hAnsi="Times New Roman" w:cs="Times New Roman"/>
          <w:lang w:val="ru-RU"/>
        </w:rPr>
      </w:pPr>
    </w:p>
    <w:p w:rsidR="00F155DE" w:rsidRPr="00EE3AB7" w:rsidRDefault="00F155DE" w:rsidP="00F155DE">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F155DE" w:rsidRPr="00EE3AB7" w:rsidRDefault="00F155DE" w:rsidP="00F155DE">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cs="Times New Roman"/>
          <w:b/>
          <w:bCs/>
          <w:sz w:val="28"/>
          <w:szCs w:val="28"/>
          <w:lang w:val="ru-RU" w:bidi="ru-RU"/>
        </w:rPr>
        <w:t>Биология</w:t>
      </w:r>
      <w:r w:rsidRPr="00EE3AB7">
        <w:rPr>
          <w:rFonts w:ascii="Times New Roman" w:hAnsi="Times New Roman" w:cs="Times New Roman"/>
          <w:b/>
          <w:sz w:val="28"/>
          <w:lang w:val="ru-RU"/>
        </w:rPr>
        <w:t>»</w:t>
      </w:r>
    </w:p>
    <w:p w:rsidR="00F155DE" w:rsidRPr="00EE3AB7" w:rsidRDefault="00F155DE" w:rsidP="00F155DE">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5</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F155DE" w:rsidRPr="00EE3AB7" w:rsidRDefault="00F155DE" w:rsidP="00F155DE">
      <w:pPr>
        <w:tabs>
          <w:tab w:val="left" w:pos="1134"/>
        </w:tabs>
        <w:ind w:left="907"/>
        <w:rPr>
          <w:rFonts w:ascii="Times New Roman" w:hAnsi="Times New Roman" w:cs="Times New Roman"/>
          <w:sz w:val="28"/>
          <w:lang w:val="ru-RU"/>
        </w:rPr>
      </w:pPr>
    </w:p>
    <w:p w:rsidR="00F155DE" w:rsidRPr="00EE3AB7" w:rsidRDefault="00F155DE" w:rsidP="00F155DE">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F155DE" w:rsidRPr="002C3BD3" w:rsidRDefault="00F155DE" w:rsidP="00F155DE">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E51DD9">
        <w:rPr>
          <w:rFonts w:ascii="Times New Roman" w:hAnsi="Times New Roman" w:cs="Times New Roman"/>
          <w:sz w:val="28"/>
          <w:lang w:val="ru-RU"/>
        </w:rPr>
        <w:t>Естественнонаучные предметы</w:t>
      </w:r>
      <w:r w:rsidR="00AC592B">
        <w:rPr>
          <w:rFonts w:ascii="Times New Roman" w:hAnsi="Times New Roman" w:cs="Times New Roman"/>
          <w:sz w:val="28"/>
          <w:lang w:val="ru-RU"/>
        </w:rPr>
        <w:t>.</w:t>
      </w:r>
      <w:bookmarkStart w:id="3" w:name="_GoBack"/>
      <w:bookmarkEnd w:id="3"/>
    </w:p>
    <w:bookmarkEnd w:id="0"/>
    <w:p w:rsidR="009B56AA" w:rsidRPr="00AC592B" w:rsidRDefault="009B56AA" w:rsidP="009B56AA">
      <w:pPr>
        <w:spacing w:after="0"/>
        <w:ind w:left="120"/>
        <w:jc w:val="center"/>
        <w:rPr>
          <w:rFonts w:ascii="Times New Roman" w:hAnsi="Times New Roman"/>
          <w:color w:val="000000"/>
          <w:sz w:val="28"/>
          <w:szCs w:val="28"/>
          <w:lang w:val="ru-RU"/>
        </w:rPr>
      </w:pPr>
    </w:p>
    <w:p w:rsidR="009B56AA" w:rsidRPr="00AC592B" w:rsidRDefault="009B56AA"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F155DE" w:rsidRPr="00AC592B" w:rsidRDefault="00F155DE" w:rsidP="009B56AA">
      <w:pPr>
        <w:spacing w:after="0"/>
        <w:ind w:left="120"/>
        <w:jc w:val="center"/>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lastRenderedPageBreak/>
        <w:t>ПОЯСНИТЕЛЬНАЯ ЗАПИСКА</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Целями изучения биологии на уровне основного общего образования являются: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формирование системы знаний о признаках и процессах жизнедеятельности биологических систем разного уровня организации;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формирование умений применять методы биологической науки для изучения биологических систем, в том числе организма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формирование экологической культуры в целях сохранения собственного здоровья и охраны окружающей среды.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Достижение целей программы по биологии обеспечивается решением следующих задач:</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w:t>
      </w:r>
      <w:bookmarkStart w:id="4" w:name="3b562cd9-1b1f-4c62-99a2-3c330cdcc105"/>
      <w:r w:rsidRPr="00F155DE">
        <w:rPr>
          <w:rFonts w:ascii="Times New Roman" w:hAnsi="Times New Roman"/>
          <w:color w:val="000000"/>
          <w:sz w:val="28"/>
          <w:szCs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r w:rsidRPr="00F155DE">
        <w:rPr>
          <w:rFonts w:ascii="Times New Roman" w:hAnsi="Times New Roman"/>
          <w:color w:val="000000"/>
          <w:sz w:val="28"/>
          <w:szCs w:val="28"/>
          <w:lang w:val="ru-RU"/>
        </w:rPr>
        <w:t>‌‌</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1F3510" w:rsidRPr="00F155DE" w:rsidRDefault="001F3510" w:rsidP="001F3510">
      <w:pPr>
        <w:rPr>
          <w:sz w:val="28"/>
          <w:szCs w:val="28"/>
          <w:lang w:val="ru-RU"/>
        </w:rPr>
        <w:sectPr w:rsidR="001F3510" w:rsidRPr="00F155DE">
          <w:pgSz w:w="11906" w:h="16383"/>
          <w:pgMar w:top="1134" w:right="850" w:bottom="1134" w:left="1701" w:header="720" w:footer="720" w:gutter="0"/>
          <w:cols w:space="720"/>
        </w:sectPr>
      </w:pPr>
    </w:p>
    <w:p w:rsidR="001F3510" w:rsidRPr="00F155DE" w:rsidRDefault="001F3510" w:rsidP="001F3510">
      <w:pPr>
        <w:spacing w:after="0" w:line="264" w:lineRule="auto"/>
        <w:ind w:left="120"/>
        <w:jc w:val="both"/>
        <w:rPr>
          <w:sz w:val="28"/>
          <w:szCs w:val="28"/>
        </w:rPr>
      </w:pPr>
      <w:bookmarkStart w:id="5" w:name="block-2657201"/>
      <w:bookmarkEnd w:id="1"/>
      <w:r w:rsidRPr="00F155DE">
        <w:rPr>
          <w:rFonts w:ascii="Times New Roman" w:hAnsi="Times New Roman"/>
          <w:b/>
          <w:color w:val="000000"/>
          <w:sz w:val="28"/>
          <w:szCs w:val="28"/>
        </w:rPr>
        <w:lastRenderedPageBreak/>
        <w:t>СОДЕРЖАНИЕ ОБУЧЕНИЯ</w:t>
      </w:r>
    </w:p>
    <w:p w:rsidR="001F3510" w:rsidRPr="00F155DE" w:rsidRDefault="001F3510" w:rsidP="001F3510">
      <w:pPr>
        <w:spacing w:after="0" w:line="264" w:lineRule="auto"/>
        <w:ind w:left="120"/>
        <w:jc w:val="both"/>
        <w:rPr>
          <w:sz w:val="28"/>
          <w:szCs w:val="28"/>
        </w:rPr>
      </w:pPr>
    </w:p>
    <w:p w:rsidR="001F3510" w:rsidRPr="00F155DE" w:rsidRDefault="001F3510" w:rsidP="001F3510">
      <w:pPr>
        <w:spacing w:after="0" w:line="264" w:lineRule="auto"/>
        <w:ind w:left="120"/>
        <w:jc w:val="both"/>
        <w:rPr>
          <w:sz w:val="28"/>
          <w:szCs w:val="28"/>
        </w:rPr>
      </w:pPr>
      <w:r w:rsidRPr="00F155DE">
        <w:rPr>
          <w:rFonts w:ascii="Times New Roman" w:hAnsi="Times New Roman"/>
          <w:b/>
          <w:color w:val="000000"/>
          <w:sz w:val="28"/>
          <w:szCs w:val="28"/>
        </w:rPr>
        <w:t>5 КЛАСС</w:t>
      </w:r>
    </w:p>
    <w:p w:rsidR="001F3510" w:rsidRPr="00F155DE" w:rsidRDefault="001F3510" w:rsidP="001F3510">
      <w:pPr>
        <w:numPr>
          <w:ilvl w:val="0"/>
          <w:numId w:val="1"/>
        </w:numPr>
        <w:spacing w:after="0" w:line="264" w:lineRule="auto"/>
        <w:jc w:val="both"/>
        <w:rPr>
          <w:sz w:val="28"/>
          <w:szCs w:val="28"/>
        </w:rPr>
      </w:pPr>
      <w:r w:rsidRPr="00F155DE">
        <w:rPr>
          <w:rFonts w:ascii="Times New Roman" w:hAnsi="Times New Roman"/>
          <w:b/>
          <w:color w:val="000000"/>
          <w:sz w:val="28"/>
          <w:szCs w:val="28"/>
        </w:rPr>
        <w:t xml:space="preserve"> Биология – наука о живой природе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Кабинет биологии. Правила поведения и работы в кабинете с биологическими приборами и инструментами.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1F3510" w:rsidRPr="00F155DE" w:rsidRDefault="001F3510" w:rsidP="001F3510">
      <w:pPr>
        <w:numPr>
          <w:ilvl w:val="0"/>
          <w:numId w:val="2"/>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Методы изучения живой природы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Ознакомление с устройством лупы, светового микроскопа, правила работы с ними.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Экскурсии или видеоэкскурсии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Овладение методами изучения живой природы – наблюдением и экспериментом.</w:t>
      </w:r>
    </w:p>
    <w:p w:rsidR="001F3510" w:rsidRPr="00F155DE" w:rsidRDefault="001F3510" w:rsidP="001F3510">
      <w:pPr>
        <w:numPr>
          <w:ilvl w:val="0"/>
          <w:numId w:val="3"/>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Организмы – тела живой природы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F155DE">
        <w:rPr>
          <w:rFonts w:ascii="Times New Roman" w:hAnsi="Times New Roman"/>
          <w:color w:val="FF0000"/>
          <w:sz w:val="28"/>
          <w:szCs w:val="28"/>
          <w:lang w:val="ru-RU"/>
        </w:rPr>
        <w:t xml:space="preserve"> </w:t>
      </w:r>
      <w:r w:rsidRPr="00F155DE">
        <w:rPr>
          <w:rFonts w:ascii="Times New Roman" w:hAnsi="Times New Roman"/>
          <w:color w:val="000000"/>
          <w:sz w:val="28"/>
          <w:szCs w:val="28"/>
          <w:lang w:val="ru-RU"/>
        </w:rPr>
        <w:t>Строение клетки под световым микроскопом: клеточная оболочка, цитоплазма, ядро.</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Одноклеточные и многоклеточные организмы. Клетки, ткани, органы, системы органов.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Жизнедеятельность организмов. Особенности строения и процессов жизнедеятельности у растений, животных, бактерий и грибов.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клеток кожицы чешуи лука под лупой и микроскопом (на примере самостоятельно приготовленного микропрепарата).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Ознакомление с принципами систематики организмов.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Наблюдение за потреблением воды растением.</w:t>
      </w:r>
    </w:p>
    <w:p w:rsidR="001F3510" w:rsidRPr="00F155DE" w:rsidRDefault="001F3510" w:rsidP="001F3510">
      <w:pPr>
        <w:numPr>
          <w:ilvl w:val="0"/>
          <w:numId w:val="4"/>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Организмы и среда обитания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Выявление приспособлений организмов к среде обитания (на конкретных примерах).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Экскурсии или видеоэкскурсии.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Растительный и животный мир родного края (краеведение).</w:t>
      </w:r>
    </w:p>
    <w:p w:rsidR="001F3510" w:rsidRPr="00F155DE" w:rsidRDefault="001F3510" w:rsidP="001F3510">
      <w:pPr>
        <w:numPr>
          <w:ilvl w:val="0"/>
          <w:numId w:val="5"/>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Природные сообщества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Природные зоны Земли, их обитатели. Флора и фауна природных зон. Ландшафты: природные и культурные.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искусственных сообществ и их обитателей (на примере аквариума и других искусственных сообществ).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Экскурсии или видеоэкскурсии.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природных сообществ (на примере леса, озера, пруда, луга и других природных сообществ.).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сезонных явлений в жизни природных сообществ.</w:t>
      </w:r>
    </w:p>
    <w:p w:rsidR="001F3510" w:rsidRPr="00F155DE" w:rsidRDefault="001F3510" w:rsidP="001F3510">
      <w:pPr>
        <w:numPr>
          <w:ilvl w:val="0"/>
          <w:numId w:val="6"/>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Живая природа и человек</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Проведение акции по уборке мусора в ближайшем лесу, парке, сквере или на пришкольной территории.</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rPr>
      </w:pPr>
      <w:r w:rsidRPr="00F155DE">
        <w:rPr>
          <w:rFonts w:ascii="Times New Roman" w:hAnsi="Times New Roman"/>
          <w:b/>
          <w:color w:val="000000"/>
          <w:sz w:val="28"/>
          <w:szCs w:val="28"/>
        </w:rPr>
        <w:t>6 КЛАСС</w:t>
      </w:r>
    </w:p>
    <w:p w:rsidR="001F3510" w:rsidRPr="00F155DE" w:rsidRDefault="001F3510" w:rsidP="001F3510">
      <w:pPr>
        <w:numPr>
          <w:ilvl w:val="0"/>
          <w:numId w:val="7"/>
        </w:numPr>
        <w:spacing w:after="0" w:line="264" w:lineRule="auto"/>
        <w:jc w:val="both"/>
        <w:rPr>
          <w:sz w:val="28"/>
          <w:szCs w:val="28"/>
        </w:rPr>
      </w:pPr>
      <w:r w:rsidRPr="00F155DE">
        <w:rPr>
          <w:rFonts w:ascii="Times New Roman" w:hAnsi="Times New Roman"/>
          <w:b/>
          <w:color w:val="000000"/>
          <w:sz w:val="28"/>
          <w:szCs w:val="28"/>
        </w:rPr>
        <w:t xml:space="preserve"> Растительный организм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Ботаника – наука о растениях. Разделы ботаники. Связь ботаники с другими науками и техникой. Общие признаки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Разнообразие растений. Уровни организации растительного организма. Высшие и низшие растения. Споровые и семенные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Органы и системы органов растений. Строение органов растительного организма, их роль и связь между собой.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микроскопического строения листа водного растения элодеи.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Изучение строения растительных тканей (использование микропрепаратов).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Обнаружение неорганических и органических веществ в растении.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Экскурсии или видеоэкскурсии.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Ознакомление в природе с цветковыми растениями.</w:t>
      </w:r>
    </w:p>
    <w:p w:rsidR="001F3510" w:rsidRPr="00F155DE" w:rsidRDefault="001F3510" w:rsidP="001F3510">
      <w:pPr>
        <w:numPr>
          <w:ilvl w:val="0"/>
          <w:numId w:val="8"/>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Строение и многообразие покрытосеменных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Строение семян. Состав и строение семян.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Строение и разнообразие цветков. Соцветия. Плоды. Типы плодов. Распространение плодов и семян в природе.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корневых систем (стержневой и мочковатой) на примере гербарных экземпляров или живых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микропрепарата клеток корня.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Ознакомление с внешним строением листьев и листорасположением (на комнатных растениях).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вегетативных и генеративных почек (на примере сирени, тополя и других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микроскопического строения листа (на готовых микропрепаратах).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Рассматривание микроскопического строения ветки дерева (на готовом микропрепарате).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строения корневища, клубня, луковицы.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цветков.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 xml:space="preserve">Ознакомление с различными типами соцветий.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семян двудольных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семян однодольных растений.</w:t>
      </w:r>
    </w:p>
    <w:p w:rsidR="001F3510" w:rsidRPr="00F155DE" w:rsidRDefault="001F3510" w:rsidP="001F3510">
      <w:pPr>
        <w:numPr>
          <w:ilvl w:val="0"/>
          <w:numId w:val="9"/>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Жизнедеятельность растительного организма</w:t>
      </w:r>
    </w:p>
    <w:p w:rsidR="001F3510" w:rsidRPr="00F155DE" w:rsidRDefault="001F3510" w:rsidP="001F3510">
      <w:pPr>
        <w:spacing w:after="0" w:line="264" w:lineRule="auto"/>
        <w:ind w:firstLine="600"/>
        <w:jc w:val="both"/>
        <w:rPr>
          <w:sz w:val="28"/>
          <w:szCs w:val="28"/>
        </w:rPr>
      </w:pPr>
      <w:r w:rsidRPr="00F155DE">
        <w:rPr>
          <w:rFonts w:ascii="Times New Roman" w:hAnsi="Times New Roman"/>
          <w:b/>
          <w:color w:val="000000"/>
          <w:sz w:val="28"/>
          <w:szCs w:val="28"/>
        </w:rPr>
        <w:t>Обмен веществ у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 xml:space="preserve">Питание растения.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Фотосинтез. Лист – орган воздушного питания. Значение фотосинтеза в природе и в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Дыхание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Транспорт веществ в растении.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Рост и развитие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Прорастание семян. Условия прорастания семян. Подготовка семян к посеву. Развитие проростков.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F155DE">
        <w:rPr>
          <w:rFonts w:ascii="Times New Roman" w:hAnsi="Times New Roman"/>
          <w:color w:val="000000"/>
          <w:sz w:val="28"/>
          <w:szCs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Наблюдение за ростом корня.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Наблюдение за ростом побега.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возраста дерева по спилу.</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Выявление передвижения воды и минеральных веществ по древесине.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Наблюдение процесса выделения кислорода на свету аквариумными растениями.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роли рыхления для дыхания корней.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всхожести семян культурных растений и посев их в грунт.</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Наблюдение за ростом и развитием цветкового растения в комнатных условиях (на примере фасоли или посевного гороха).</w:t>
      </w:r>
    </w:p>
    <w:p w:rsidR="001F3510" w:rsidRPr="00F155DE" w:rsidRDefault="001F3510" w:rsidP="001F3510">
      <w:pPr>
        <w:spacing w:after="0" w:line="264" w:lineRule="auto"/>
        <w:ind w:firstLine="600"/>
        <w:jc w:val="both"/>
        <w:rPr>
          <w:sz w:val="28"/>
          <w:szCs w:val="28"/>
        </w:rPr>
      </w:pPr>
      <w:r w:rsidRPr="00F155DE">
        <w:rPr>
          <w:rFonts w:ascii="Times New Roman" w:hAnsi="Times New Roman"/>
          <w:color w:val="000000"/>
          <w:sz w:val="28"/>
          <w:szCs w:val="28"/>
        </w:rPr>
        <w:t>Определение условий прорастания семян.</w:t>
      </w:r>
    </w:p>
    <w:p w:rsidR="001F3510" w:rsidRPr="00F155DE" w:rsidRDefault="001F3510" w:rsidP="001F3510">
      <w:pPr>
        <w:spacing w:after="0" w:line="264" w:lineRule="auto"/>
        <w:ind w:left="120"/>
        <w:jc w:val="both"/>
        <w:rPr>
          <w:sz w:val="28"/>
          <w:szCs w:val="28"/>
        </w:rPr>
      </w:pPr>
    </w:p>
    <w:p w:rsidR="001F3510" w:rsidRPr="00F155DE" w:rsidRDefault="001F3510" w:rsidP="001F3510">
      <w:pPr>
        <w:spacing w:after="0" w:line="264" w:lineRule="auto"/>
        <w:ind w:left="120"/>
        <w:jc w:val="both"/>
        <w:rPr>
          <w:sz w:val="28"/>
          <w:szCs w:val="28"/>
        </w:rPr>
      </w:pPr>
      <w:r w:rsidRPr="00F155DE">
        <w:rPr>
          <w:rFonts w:ascii="Times New Roman" w:hAnsi="Times New Roman"/>
          <w:b/>
          <w:color w:val="000000"/>
          <w:sz w:val="28"/>
          <w:szCs w:val="28"/>
        </w:rPr>
        <w:t>7 КЛАСС</w:t>
      </w:r>
    </w:p>
    <w:p w:rsidR="001F3510" w:rsidRPr="00F155DE" w:rsidRDefault="001F3510" w:rsidP="001F3510">
      <w:pPr>
        <w:numPr>
          <w:ilvl w:val="0"/>
          <w:numId w:val="10"/>
        </w:numPr>
        <w:spacing w:after="0" w:line="264" w:lineRule="auto"/>
        <w:jc w:val="both"/>
        <w:rPr>
          <w:sz w:val="28"/>
          <w:szCs w:val="28"/>
        </w:rPr>
      </w:pPr>
      <w:r w:rsidRPr="00F155DE">
        <w:rPr>
          <w:rFonts w:ascii="Times New Roman" w:hAnsi="Times New Roman"/>
          <w:b/>
          <w:color w:val="000000"/>
          <w:sz w:val="28"/>
          <w:szCs w:val="28"/>
        </w:rPr>
        <w:t xml:space="preserve"> Систематические группы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одноклеточных водорослей (на примере хламидомонады и хлореллы).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многоклеточных нитчатых водорослей (на примере спирогиры и улотрикса).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внешнего строения мхов (на местных видах).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внешнего строения папоротника или хвоща.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Изучение внешнего строения веток, хвои, шишек и семян голосеменных растений (на примере ели, сосны или лиственницы).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Изучение внешнего строения покрытосеменных растений.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видов растений (на примере трёх семейств) с использованием определителей растений или определительных карточек.</w:t>
      </w:r>
    </w:p>
    <w:p w:rsidR="001F3510" w:rsidRPr="00F155DE" w:rsidRDefault="001F3510" w:rsidP="001F3510">
      <w:pPr>
        <w:numPr>
          <w:ilvl w:val="0"/>
          <w:numId w:val="11"/>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Развитие растительного мира на Земле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Экскурсии или видеоэкскурсии.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Развитие растительного мира на Земле (экскурсия в палеонтологический или краеведческий музей).</w:t>
      </w:r>
    </w:p>
    <w:p w:rsidR="001F3510" w:rsidRPr="00F155DE" w:rsidRDefault="001F3510" w:rsidP="001F3510">
      <w:pPr>
        <w:numPr>
          <w:ilvl w:val="0"/>
          <w:numId w:val="12"/>
        </w:numPr>
        <w:spacing w:after="0" w:line="264" w:lineRule="auto"/>
        <w:jc w:val="both"/>
        <w:rPr>
          <w:sz w:val="28"/>
          <w:szCs w:val="28"/>
        </w:rPr>
      </w:pPr>
      <w:r w:rsidRPr="00F155DE">
        <w:rPr>
          <w:rFonts w:ascii="Times New Roman" w:hAnsi="Times New Roman"/>
          <w:b/>
          <w:color w:val="000000"/>
          <w:sz w:val="28"/>
          <w:szCs w:val="28"/>
          <w:lang w:val="ru-RU"/>
        </w:rPr>
        <w:t xml:space="preserve"> </w:t>
      </w:r>
      <w:r w:rsidRPr="00F155DE">
        <w:rPr>
          <w:rFonts w:ascii="Times New Roman" w:hAnsi="Times New Roman"/>
          <w:b/>
          <w:color w:val="000000"/>
          <w:sz w:val="28"/>
          <w:szCs w:val="28"/>
        </w:rPr>
        <w:t>Растения в природных сообществах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1F3510" w:rsidRPr="00F155DE" w:rsidRDefault="001F3510" w:rsidP="001F3510">
      <w:pPr>
        <w:numPr>
          <w:ilvl w:val="0"/>
          <w:numId w:val="13"/>
        </w:numPr>
        <w:spacing w:after="0" w:line="264" w:lineRule="auto"/>
        <w:jc w:val="both"/>
        <w:rPr>
          <w:sz w:val="28"/>
          <w:szCs w:val="28"/>
        </w:rPr>
      </w:pPr>
      <w:r w:rsidRPr="00F155DE">
        <w:rPr>
          <w:rFonts w:ascii="Times New Roman" w:hAnsi="Times New Roman"/>
          <w:b/>
          <w:color w:val="000000"/>
          <w:sz w:val="28"/>
          <w:szCs w:val="28"/>
        </w:rPr>
        <w:t>Растения и человек</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lastRenderedPageBreak/>
        <w:t>Экскурсии или видеоэкскурсии.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Изучение сельскохозяйственных растений региона.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сорных растений региона.</w:t>
      </w:r>
    </w:p>
    <w:p w:rsidR="001F3510" w:rsidRPr="00F155DE" w:rsidRDefault="001F3510" w:rsidP="001F3510">
      <w:pPr>
        <w:numPr>
          <w:ilvl w:val="0"/>
          <w:numId w:val="14"/>
        </w:numPr>
        <w:spacing w:after="0" w:line="264" w:lineRule="auto"/>
        <w:jc w:val="both"/>
        <w:rPr>
          <w:sz w:val="28"/>
          <w:szCs w:val="28"/>
        </w:rPr>
      </w:pPr>
      <w:r w:rsidRPr="00F155DE">
        <w:rPr>
          <w:rFonts w:ascii="Times New Roman" w:hAnsi="Times New Roman"/>
          <w:b/>
          <w:color w:val="000000"/>
          <w:sz w:val="28"/>
          <w:szCs w:val="28"/>
        </w:rPr>
        <w:t>Грибы. Лишайники. Бактерии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одноклеточных (мукор) и многоклеточных (пеницилл) плесневых грибов.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плодовых тел шляпочных грибов (или изучение шляпочных грибов на муляжах).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лишайников.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бактерий (на готовых микропрепаратах).</w:t>
      </w:r>
      <w:bookmarkStart w:id="6" w:name="_TOC_250010"/>
      <w:bookmarkEnd w:id="6"/>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rPr>
      </w:pPr>
      <w:r w:rsidRPr="00F155DE">
        <w:rPr>
          <w:rFonts w:ascii="Times New Roman" w:hAnsi="Times New Roman"/>
          <w:b/>
          <w:color w:val="000000"/>
          <w:sz w:val="28"/>
          <w:szCs w:val="28"/>
        </w:rPr>
        <w:t>8 КЛАСС</w:t>
      </w:r>
    </w:p>
    <w:p w:rsidR="001F3510" w:rsidRPr="00F155DE" w:rsidRDefault="001F3510" w:rsidP="001F3510">
      <w:pPr>
        <w:numPr>
          <w:ilvl w:val="0"/>
          <w:numId w:val="15"/>
        </w:numPr>
        <w:spacing w:after="0" w:line="264" w:lineRule="auto"/>
        <w:jc w:val="both"/>
        <w:rPr>
          <w:sz w:val="28"/>
          <w:szCs w:val="28"/>
        </w:rPr>
      </w:pPr>
      <w:r w:rsidRPr="00F155DE">
        <w:rPr>
          <w:rFonts w:ascii="Times New Roman" w:hAnsi="Times New Roman"/>
          <w:b/>
          <w:color w:val="000000"/>
          <w:sz w:val="28"/>
          <w:szCs w:val="28"/>
        </w:rPr>
        <w:t>Животный организм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Зоология – наука о животных. Разделы зоологии. Связь зоологии с другими науками и техникой.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под микроскопом готовых микропрепаратов клеток и тканей животных.</w:t>
      </w:r>
    </w:p>
    <w:p w:rsidR="001F3510" w:rsidRPr="00F155DE" w:rsidRDefault="001F3510" w:rsidP="001F3510">
      <w:pPr>
        <w:numPr>
          <w:ilvl w:val="0"/>
          <w:numId w:val="16"/>
        </w:numPr>
        <w:spacing w:after="0" w:line="264" w:lineRule="auto"/>
        <w:jc w:val="both"/>
        <w:rPr>
          <w:sz w:val="28"/>
          <w:szCs w:val="28"/>
        </w:rPr>
      </w:pPr>
      <w:r w:rsidRPr="00F155DE">
        <w:rPr>
          <w:rFonts w:ascii="Times New Roman" w:hAnsi="Times New Roman"/>
          <w:b/>
          <w:color w:val="000000"/>
          <w:sz w:val="28"/>
          <w:szCs w:val="28"/>
        </w:rPr>
        <w:t>Строение и жизнедеятельность организма животного</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Ознакомление с органами опоры и движения у животных.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способов поглощения пищи у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способов дыхания у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Ознакомление с системами органов транспорта веществ у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покровов тела у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органов чувств у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Формирование условных рефлексов у аквариумных рыб.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Строение яйца и развитие зародыша птицы (курицы).</w:t>
      </w:r>
    </w:p>
    <w:p w:rsidR="001F3510" w:rsidRPr="00F155DE" w:rsidRDefault="001F3510" w:rsidP="001F3510">
      <w:pPr>
        <w:numPr>
          <w:ilvl w:val="0"/>
          <w:numId w:val="17"/>
        </w:numPr>
        <w:spacing w:after="0" w:line="264" w:lineRule="auto"/>
        <w:jc w:val="both"/>
        <w:rPr>
          <w:sz w:val="28"/>
          <w:szCs w:val="28"/>
        </w:rPr>
      </w:pPr>
      <w:r w:rsidRPr="00F155DE">
        <w:rPr>
          <w:rFonts w:ascii="Times New Roman" w:hAnsi="Times New Roman"/>
          <w:b/>
          <w:color w:val="000000"/>
          <w:sz w:val="28"/>
          <w:szCs w:val="28"/>
        </w:rPr>
        <w:lastRenderedPageBreak/>
        <w:t>Систематические группы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строения инфузории-туфельки и наблюдение за её передвижением. Изучение хемотаксиса.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Многообразие простейших (на готовых препаратах).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Изготовление модели клетки простейшего (амёбы, инфузории-туфельки и другое.).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Многоклеточные животные. Кишечнополостные</w:t>
      </w:r>
      <w:r w:rsidRPr="00F155DE">
        <w:rPr>
          <w:rFonts w:ascii="Times New Roman" w:hAnsi="Times New Roman"/>
          <w:color w:val="000000"/>
          <w:sz w:val="28"/>
          <w:szCs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строения пресноводной гидры и её передвижения (школьный аквариум).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питания гидры дафниями и циклопами (школьный аквариум).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Изготовление модели пресноводной гидры.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Плоские, круглые, кольчатые черви.</w:t>
      </w:r>
      <w:r w:rsidRPr="00F155DE">
        <w:rPr>
          <w:rFonts w:ascii="Times New Roman" w:hAnsi="Times New Roman"/>
          <w:color w:val="000000"/>
          <w:sz w:val="28"/>
          <w:szCs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F155DE">
        <w:rPr>
          <w:rFonts w:ascii="Times New Roman" w:hAnsi="Times New Roman"/>
          <w:color w:val="000000"/>
          <w:sz w:val="28"/>
          <w:szCs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внешнего строения дождевого червя. Наблюдение за реакцией дождевого червя на раздражители.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внутреннего строения дождевого червя (на готовом влажном препарате и микропрепарате).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приспособлений паразитических червей к паразитизму (на готовых влажных и микропрепаратах).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Членистоногие.</w:t>
      </w:r>
      <w:r w:rsidRPr="00F155DE">
        <w:rPr>
          <w:rFonts w:ascii="Times New Roman" w:hAnsi="Times New Roman"/>
          <w:color w:val="000000"/>
          <w:sz w:val="28"/>
          <w:szCs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Ракообразные. Особенности строения и жизнедеятельности.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Значение ракообразных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внешнего строения насекомого (на примере майского жука или других крупных насекомых-вредителей).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Ознакомление с различными типами развития насекомых (на примере коллекций).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Моллюски</w:t>
      </w:r>
      <w:r w:rsidRPr="00F155DE">
        <w:rPr>
          <w:rFonts w:ascii="Times New Roman" w:hAnsi="Times New Roman"/>
          <w:color w:val="000000"/>
          <w:sz w:val="28"/>
          <w:szCs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Хордовые.</w:t>
      </w:r>
      <w:r w:rsidRPr="00F155DE">
        <w:rPr>
          <w:rFonts w:ascii="Times New Roman" w:hAnsi="Times New Roman"/>
          <w:color w:val="000000"/>
          <w:sz w:val="28"/>
          <w:szCs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Рыбы</w:t>
      </w:r>
      <w:r w:rsidRPr="00F155DE">
        <w:rPr>
          <w:rFonts w:ascii="Times New Roman" w:hAnsi="Times New Roman"/>
          <w:color w:val="000000"/>
          <w:sz w:val="28"/>
          <w:szCs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внешнего строения и особенностей передвижения рыбы (на примере живой рыбы в банке с водой).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внутреннего строения рыбы (на примере готового влажного препарата).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Земноводные</w:t>
      </w:r>
      <w:r w:rsidRPr="00F155DE">
        <w:rPr>
          <w:rFonts w:ascii="Times New Roman" w:hAnsi="Times New Roman"/>
          <w:color w:val="000000"/>
          <w:sz w:val="28"/>
          <w:szCs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Пресмыкающиеся</w:t>
      </w:r>
      <w:r w:rsidRPr="00F155DE">
        <w:rPr>
          <w:rFonts w:ascii="Times New Roman" w:hAnsi="Times New Roman"/>
          <w:color w:val="000000"/>
          <w:sz w:val="28"/>
          <w:szCs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Птицы</w:t>
      </w:r>
      <w:r w:rsidRPr="00F155DE">
        <w:rPr>
          <w:rFonts w:ascii="Times New Roman" w:hAnsi="Times New Roman"/>
          <w:color w:val="000000"/>
          <w:sz w:val="28"/>
          <w:szCs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внешнего строения и перьевого покрова птиц (на примере чучела птиц и набора перьев: контурных, пуховых и пуха).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Исследование особенностей скелета птицы.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Млекопитающие.</w:t>
      </w:r>
      <w:r w:rsidRPr="00F155DE">
        <w:rPr>
          <w:rFonts w:ascii="Times New Roman" w:hAnsi="Times New Roman"/>
          <w:color w:val="000000"/>
          <w:sz w:val="28"/>
          <w:szCs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особенностей скелета млекопитающих.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особенностей зубной системы млекопитающих.</w:t>
      </w:r>
    </w:p>
    <w:p w:rsidR="001F3510" w:rsidRPr="00F155DE" w:rsidRDefault="001F3510" w:rsidP="001F3510">
      <w:pPr>
        <w:numPr>
          <w:ilvl w:val="0"/>
          <w:numId w:val="18"/>
        </w:numPr>
        <w:spacing w:after="0" w:line="264" w:lineRule="auto"/>
        <w:jc w:val="both"/>
        <w:rPr>
          <w:sz w:val="28"/>
          <w:szCs w:val="28"/>
        </w:rPr>
      </w:pPr>
      <w:r w:rsidRPr="00F155DE">
        <w:rPr>
          <w:rFonts w:ascii="Times New Roman" w:hAnsi="Times New Roman"/>
          <w:b/>
          <w:color w:val="000000"/>
          <w:sz w:val="28"/>
          <w:szCs w:val="28"/>
        </w:rPr>
        <w:t>Развитие животного мира на Земле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ископаемых остатков вымерших животных.</w:t>
      </w:r>
    </w:p>
    <w:p w:rsidR="001F3510" w:rsidRPr="00F155DE" w:rsidRDefault="001F3510" w:rsidP="001F3510">
      <w:pPr>
        <w:numPr>
          <w:ilvl w:val="0"/>
          <w:numId w:val="19"/>
        </w:numPr>
        <w:spacing w:after="0" w:line="264" w:lineRule="auto"/>
        <w:jc w:val="both"/>
        <w:rPr>
          <w:sz w:val="28"/>
          <w:szCs w:val="28"/>
        </w:rPr>
      </w:pPr>
      <w:r w:rsidRPr="00F155DE">
        <w:rPr>
          <w:rFonts w:ascii="Times New Roman" w:hAnsi="Times New Roman"/>
          <w:b/>
          <w:color w:val="000000"/>
          <w:sz w:val="28"/>
          <w:szCs w:val="28"/>
        </w:rPr>
        <w:t>Животные в природных сообществах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1F3510" w:rsidRPr="00F155DE" w:rsidRDefault="001F3510" w:rsidP="001F3510">
      <w:pPr>
        <w:spacing w:after="0" w:line="264" w:lineRule="auto"/>
        <w:ind w:firstLine="600"/>
        <w:jc w:val="both"/>
        <w:rPr>
          <w:sz w:val="28"/>
          <w:szCs w:val="28"/>
        </w:rPr>
      </w:pPr>
      <w:r w:rsidRPr="00F155DE">
        <w:rPr>
          <w:rFonts w:ascii="Times New Roman" w:hAnsi="Times New Roman"/>
          <w:color w:val="000000"/>
          <w:sz w:val="28"/>
          <w:szCs w:val="28"/>
          <w:lang w:val="ru-RU"/>
        </w:rPr>
        <w:t xml:space="preserve">Животный мир природных зон Земли. Основные закономерности распределения животных на планете. </w:t>
      </w:r>
      <w:r w:rsidRPr="00F155DE">
        <w:rPr>
          <w:rFonts w:ascii="Times New Roman" w:hAnsi="Times New Roman"/>
          <w:color w:val="000000"/>
          <w:sz w:val="28"/>
          <w:szCs w:val="28"/>
        </w:rPr>
        <w:t>Фауна.</w:t>
      </w:r>
    </w:p>
    <w:p w:rsidR="001F3510" w:rsidRPr="00F155DE" w:rsidRDefault="001F3510" w:rsidP="001F3510">
      <w:pPr>
        <w:numPr>
          <w:ilvl w:val="0"/>
          <w:numId w:val="20"/>
        </w:numPr>
        <w:spacing w:after="0" w:line="264" w:lineRule="auto"/>
        <w:jc w:val="both"/>
        <w:rPr>
          <w:sz w:val="28"/>
          <w:szCs w:val="28"/>
        </w:rPr>
      </w:pPr>
      <w:r w:rsidRPr="00F155DE">
        <w:rPr>
          <w:rFonts w:ascii="Times New Roman" w:hAnsi="Times New Roman"/>
          <w:b/>
          <w:color w:val="000000"/>
          <w:sz w:val="28"/>
          <w:szCs w:val="28"/>
        </w:rPr>
        <w:t>Животные и человек</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1F3510" w:rsidRPr="00F155DE" w:rsidRDefault="001F3510" w:rsidP="001F3510">
      <w:pPr>
        <w:spacing w:after="0" w:line="264" w:lineRule="auto"/>
        <w:ind w:firstLine="600"/>
        <w:jc w:val="both"/>
        <w:rPr>
          <w:sz w:val="28"/>
          <w:szCs w:val="28"/>
        </w:rPr>
      </w:pPr>
      <w:r w:rsidRPr="00F155DE">
        <w:rPr>
          <w:rFonts w:ascii="Times New Roman" w:hAnsi="Times New Roman"/>
          <w:color w:val="000000"/>
          <w:sz w:val="28"/>
          <w:szCs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F155DE">
        <w:rPr>
          <w:rFonts w:ascii="Times New Roman" w:hAnsi="Times New Roman"/>
          <w:color w:val="000000"/>
          <w:sz w:val="28"/>
          <w:szCs w:val="28"/>
        </w:rPr>
        <w:t>Красная книга России. Меры сохранения животного мира.</w:t>
      </w:r>
    </w:p>
    <w:p w:rsidR="001F3510" w:rsidRPr="00F155DE" w:rsidRDefault="001F3510" w:rsidP="001F3510">
      <w:pPr>
        <w:spacing w:after="0" w:line="264" w:lineRule="auto"/>
        <w:ind w:left="120"/>
        <w:jc w:val="both"/>
        <w:rPr>
          <w:sz w:val="28"/>
          <w:szCs w:val="28"/>
        </w:rPr>
      </w:pPr>
    </w:p>
    <w:p w:rsidR="001F3510" w:rsidRPr="00F155DE" w:rsidRDefault="001F3510" w:rsidP="001F3510">
      <w:pPr>
        <w:spacing w:after="0" w:line="264" w:lineRule="auto"/>
        <w:ind w:left="120"/>
        <w:jc w:val="both"/>
        <w:rPr>
          <w:sz w:val="28"/>
          <w:szCs w:val="28"/>
        </w:rPr>
      </w:pPr>
      <w:r w:rsidRPr="00F155DE">
        <w:rPr>
          <w:rFonts w:ascii="Times New Roman" w:hAnsi="Times New Roman"/>
          <w:b/>
          <w:color w:val="000000"/>
          <w:sz w:val="28"/>
          <w:szCs w:val="28"/>
        </w:rPr>
        <w:t>9 КЛАСС</w:t>
      </w:r>
    </w:p>
    <w:p w:rsidR="001F3510" w:rsidRPr="00F155DE" w:rsidRDefault="001F3510" w:rsidP="001F3510">
      <w:pPr>
        <w:numPr>
          <w:ilvl w:val="0"/>
          <w:numId w:val="21"/>
        </w:numPr>
        <w:spacing w:after="0" w:line="264" w:lineRule="auto"/>
        <w:jc w:val="both"/>
        <w:rPr>
          <w:sz w:val="28"/>
          <w:szCs w:val="28"/>
        </w:rPr>
      </w:pPr>
      <w:r w:rsidRPr="00F155DE">
        <w:rPr>
          <w:rFonts w:ascii="Times New Roman" w:hAnsi="Times New Roman"/>
          <w:b/>
          <w:color w:val="000000"/>
          <w:sz w:val="28"/>
          <w:szCs w:val="28"/>
        </w:rPr>
        <w:t>Человек – биосоциальный вид</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1F3510" w:rsidRPr="00F155DE" w:rsidRDefault="001F3510" w:rsidP="001F3510">
      <w:pPr>
        <w:spacing w:after="0" w:line="264" w:lineRule="auto"/>
        <w:ind w:firstLine="600"/>
        <w:jc w:val="both"/>
        <w:rPr>
          <w:sz w:val="28"/>
          <w:szCs w:val="28"/>
        </w:rPr>
      </w:pPr>
      <w:r w:rsidRPr="00F155DE">
        <w:rPr>
          <w:rFonts w:ascii="Times New Roman" w:hAnsi="Times New Roman"/>
          <w:color w:val="000000"/>
          <w:sz w:val="28"/>
          <w:szCs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F155DE">
        <w:rPr>
          <w:rFonts w:ascii="Times New Roman" w:hAnsi="Times New Roman"/>
          <w:color w:val="000000"/>
          <w:sz w:val="28"/>
          <w:szCs w:val="28"/>
        </w:rPr>
        <w:t>Человеческие расы.</w:t>
      </w:r>
    </w:p>
    <w:p w:rsidR="001F3510" w:rsidRPr="00F155DE" w:rsidRDefault="001F3510" w:rsidP="001F3510">
      <w:pPr>
        <w:numPr>
          <w:ilvl w:val="0"/>
          <w:numId w:val="22"/>
        </w:numPr>
        <w:spacing w:after="0" w:line="264" w:lineRule="auto"/>
        <w:jc w:val="both"/>
        <w:rPr>
          <w:sz w:val="28"/>
          <w:szCs w:val="28"/>
        </w:rPr>
      </w:pPr>
      <w:r w:rsidRPr="00F155DE">
        <w:rPr>
          <w:rFonts w:ascii="Times New Roman" w:hAnsi="Times New Roman"/>
          <w:b/>
          <w:color w:val="000000"/>
          <w:sz w:val="28"/>
          <w:szCs w:val="28"/>
        </w:rPr>
        <w:t>Структура организма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микроскопического строения тканей (на готовых микропрепаратах).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Распознавание органов и систем органов человека (по таблицам).</w:t>
      </w:r>
    </w:p>
    <w:p w:rsidR="001F3510" w:rsidRPr="00F155DE" w:rsidRDefault="001F3510" w:rsidP="001F3510">
      <w:pPr>
        <w:numPr>
          <w:ilvl w:val="0"/>
          <w:numId w:val="23"/>
        </w:numPr>
        <w:spacing w:after="0" w:line="264" w:lineRule="auto"/>
        <w:jc w:val="both"/>
        <w:rPr>
          <w:sz w:val="28"/>
          <w:szCs w:val="28"/>
        </w:rPr>
      </w:pPr>
      <w:r w:rsidRPr="00F155DE">
        <w:rPr>
          <w:rFonts w:ascii="Times New Roman" w:hAnsi="Times New Roman"/>
          <w:b/>
          <w:color w:val="000000"/>
          <w:sz w:val="28"/>
          <w:szCs w:val="28"/>
        </w:rPr>
        <w:t>Нейрогуморальная регуляция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Нервная система человека, её организация и значение. Нейроны, нервы, нервные узлы. Рефлекс. Рефлекторная дуга.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головного мозга человека (по муляжам).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изменения размера зрачка в зависимости от освещённости.</w:t>
      </w:r>
    </w:p>
    <w:p w:rsidR="001F3510" w:rsidRPr="00F155DE" w:rsidRDefault="001F3510" w:rsidP="001F3510">
      <w:pPr>
        <w:numPr>
          <w:ilvl w:val="0"/>
          <w:numId w:val="24"/>
        </w:numPr>
        <w:spacing w:after="0" w:line="264" w:lineRule="auto"/>
        <w:jc w:val="both"/>
        <w:rPr>
          <w:sz w:val="28"/>
          <w:szCs w:val="28"/>
        </w:rPr>
      </w:pPr>
      <w:r w:rsidRPr="00F155DE">
        <w:rPr>
          <w:rFonts w:ascii="Times New Roman" w:hAnsi="Times New Roman"/>
          <w:b/>
          <w:color w:val="000000"/>
          <w:sz w:val="28"/>
          <w:szCs w:val="28"/>
        </w:rPr>
        <w:t>Опора и движение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свойств кости.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костей (на муляжах).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Изучение строения позвонков (на муляжах).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гибкости позвоночника.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Измерение массы и роста своего организма.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Изучение влияния статической и динамической нагрузки на утомление мышц.</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Выявление нарушения осанки.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признаков плоскостопия.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Оказание первой помощи при повреждении скелета и мышц.</w:t>
      </w:r>
    </w:p>
    <w:p w:rsidR="001F3510" w:rsidRPr="00F155DE" w:rsidRDefault="001F3510" w:rsidP="001F3510">
      <w:pPr>
        <w:numPr>
          <w:ilvl w:val="0"/>
          <w:numId w:val="25"/>
        </w:numPr>
        <w:spacing w:after="0" w:line="264" w:lineRule="auto"/>
        <w:jc w:val="both"/>
        <w:rPr>
          <w:sz w:val="28"/>
          <w:szCs w:val="28"/>
        </w:rPr>
      </w:pPr>
      <w:r w:rsidRPr="00F155DE">
        <w:rPr>
          <w:rFonts w:ascii="Times New Roman" w:hAnsi="Times New Roman"/>
          <w:b/>
          <w:color w:val="000000"/>
          <w:sz w:val="28"/>
          <w:szCs w:val="28"/>
        </w:rPr>
        <w:t>Внутренняя среда организма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микроскопического строения крови человека и лягушки (сравнение) на готовых микропрепаратах.</w:t>
      </w:r>
    </w:p>
    <w:p w:rsidR="001F3510" w:rsidRPr="00F155DE" w:rsidRDefault="001F3510" w:rsidP="001F3510">
      <w:pPr>
        <w:numPr>
          <w:ilvl w:val="0"/>
          <w:numId w:val="26"/>
        </w:numPr>
        <w:spacing w:after="0" w:line="264" w:lineRule="auto"/>
        <w:jc w:val="both"/>
        <w:rPr>
          <w:sz w:val="28"/>
          <w:szCs w:val="28"/>
        </w:rPr>
      </w:pPr>
      <w:r w:rsidRPr="00F155DE">
        <w:rPr>
          <w:rFonts w:ascii="Times New Roman" w:hAnsi="Times New Roman"/>
          <w:b/>
          <w:color w:val="000000"/>
          <w:sz w:val="28"/>
          <w:szCs w:val="28"/>
        </w:rPr>
        <w:t>Кровообращение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Измерение кровяного давления.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пульса и числа сердечных сокращений в покое и после дозированных физических нагрузок у человека.</w:t>
      </w:r>
    </w:p>
    <w:p w:rsidR="001F3510" w:rsidRPr="00F155DE" w:rsidRDefault="001F3510" w:rsidP="001F3510">
      <w:pPr>
        <w:spacing w:after="0" w:line="264" w:lineRule="auto"/>
        <w:ind w:firstLine="600"/>
        <w:jc w:val="both"/>
        <w:rPr>
          <w:sz w:val="28"/>
          <w:szCs w:val="28"/>
        </w:rPr>
      </w:pPr>
      <w:r w:rsidRPr="00F155DE">
        <w:rPr>
          <w:rFonts w:ascii="Times New Roman" w:hAnsi="Times New Roman"/>
          <w:color w:val="000000"/>
          <w:sz w:val="28"/>
          <w:szCs w:val="28"/>
        </w:rPr>
        <w:t>Первая помощь при кровотечениях.</w:t>
      </w:r>
    </w:p>
    <w:p w:rsidR="001F3510" w:rsidRPr="00F155DE" w:rsidRDefault="001F3510" w:rsidP="001F3510">
      <w:pPr>
        <w:numPr>
          <w:ilvl w:val="0"/>
          <w:numId w:val="27"/>
        </w:numPr>
        <w:spacing w:after="0" w:line="264" w:lineRule="auto"/>
        <w:jc w:val="both"/>
        <w:rPr>
          <w:sz w:val="28"/>
          <w:szCs w:val="28"/>
        </w:rPr>
      </w:pPr>
      <w:r w:rsidRPr="00F155DE">
        <w:rPr>
          <w:rFonts w:ascii="Times New Roman" w:hAnsi="Times New Roman"/>
          <w:b/>
          <w:color w:val="000000"/>
          <w:sz w:val="28"/>
          <w:szCs w:val="28"/>
        </w:rPr>
        <w:t>Дыхание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F155DE">
        <w:rPr>
          <w:rFonts w:ascii="Times New Roman" w:hAnsi="Times New Roman"/>
          <w:color w:val="000000"/>
          <w:sz w:val="28"/>
          <w:szCs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Измерение обхвата грудной клетки в состоянии вдоха и выдоха.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частоты дыхания. Влияние различных факторов на частоту дыхания.</w:t>
      </w:r>
    </w:p>
    <w:p w:rsidR="001F3510" w:rsidRPr="00F155DE" w:rsidRDefault="001F3510" w:rsidP="001F3510">
      <w:pPr>
        <w:numPr>
          <w:ilvl w:val="0"/>
          <w:numId w:val="28"/>
        </w:numPr>
        <w:spacing w:after="0" w:line="264" w:lineRule="auto"/>
        <w:jc w:val="both"/>
        <w:rPr>
          <w:sz w:val="28"/>
          <w:szCs w:val="28"/>
        </w:rPr>
      </w:pPr>
      <w:r w:rsidRPr="00F155DE">
        <w:rPr>
          <w:rFonts w:ascii="Times New Roman" w:hAnsi="Times New Roman"/>
          <w:b/>
          <w:color w:val="000000"/>
          <w:sz w:val="28"/>
          <w:szCs w:val="28"/>
        </w:rPr>
        <w:t>Питание и пищеварение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действия ферментов слюны на крахмал.</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Наблюдение действия желудочного сока на белки.</w:t>
      </w:r>
    </w:p>
    <w:p w:rsidR="001F3510" w:rsidRPr="00F155DE" w:rsidRDefault="001F3510" w:rsidP="001F3510">
      <w:pPr>
        <w:numPr>
          <w:ilvl w:val="0"/>
          <w:numId w:val="29"/>
        </w:numPr>
        <w:spacing w:after="0" w:line="264" w:lineRule="auto"/>
        <w:jc w:val="both"/>
        <w:rPr>
          <w:sz w:val="28"/>
          <w:szCs w:val="28"/>
        </w:rPr>
      </w:pPr>
      <w:r w:rsidRPr="00F155DE">
        <w:rPr>
          <w:rFonts w:ascii="Times New Roman" w:hAnsi="Times New Roman"/>
          <w:b/>
          <w:color w:val="000000"/>
          <w:sz w:val="28"/>
          <w:szCs w:val="28"/>
        </w:rPr>
        <w:t>Обмен веществ и превращение энергии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Нормы и режим питания. Рациональное питание – фактор укрепления здоровья. Нарушение обмена веществ.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состава продуктов 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Составление меню в зависимости от калорийности пищи.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Способы сохранения витаминов в пищевых продуктах.</w:t>
      </w:r>
    </w:p>
    <w:p w:rsidR="001F3510" w:rsidRPr="00F155DE" w:rsidRDefault="001F3510" w:rsidP="001F3510">
      <w:pPr>
        <w:numPr>
          <w:ilvl w:val="0"/>
          <w:numId w:val="30"/>
        </w:numPr>
        <w:spacing w:after="0" w:line="264" w:lineRule="auto"/>
        <w:jc w:val="both"/>
        <w:rPr>
          <w:sz w:val="28"/>
          <w:szCs w:val="28"/>
        </w:rPr>
      </w:pPr>
      <w:r w:rsidRPr="00F155DE">
        <w:rPr>
          <w:rFonts w:ascii="Times New Roman" w:hAnsi="Times New Roman"/>
          <w:b/>
          <w:color w:val="000000"/>
          <w:sz w:val="28"/>
          <w:szCs w:val="28"/>
        </w:rPr>
        <w:t>Кожа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Строение и функции кожи. Кожа и её производные. Кожа и терморегуляция. Влияние на кожу факторов окружающей среды.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Исследование с помощью лупы тыльной и ладонной стороны кисти.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жирности различных участков кожи лица.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Описание мер по уходу за кожей лица и волосами в зависимости от типа кожи.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Описание основных гигиенических требований к одежде и обуви.</w:t>
      </w:r>
    </w:p>
    <w:p w:rsidR="001F3510" w:rsidRPr="00F155DE" w:rsidRDefault="001F3510" w:rsidP="001F3510">
      <w:pPr>
        <w:numPr>
          <w:ilvl w:val="0"/>
          <w:numId w:val="31"/>
        </w:numPr>
        <w:spacing w:after="0" w:line="264" w:lineRule="auto"/>
        <w:jc w:val="both"/>
        <w:rPr>
          <w:sz w:val="28"/>
          <w:szCs w:val="28"/>
        </w:rPr>
      </w:pPr>
      <w:r w:rsidRPr="00F155DE">
        <w:rPr>
          <w:rFonts w:ascii="Times New Roman" w:hAnsi="Times New Roman"/>
          <w:b/>
          <w:color w:val="000000"/>
          <w:sz w:val="28"/>
          <w:szCs w:val="28"/>
        </w:rPr>
        <w:t>Выделение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Определение местоположения почек (на муляже).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Описание мер профилактики болезней почек.</w:t>
      </w:r>
    </w:p>
    <w:p w:rsidR="001F3510" w:rsidRPr="00F155DE" w:rsidRDefault="001F3510" w:rsidP="001F3510">
      <w:pPr>
        <w:numPr>
          <w:ilvl w:val="0"/>
          <w:numId w:val="32"/>
        </w:numPr>
        <w:spacing w:after="0" w:line="264" w:lineRule="auto"/>
        <w:jc w:val="both"/>
        <w:rPr>
          <w:sz w:val="28"/>
          <w:szCs w:val="28"/>
        </w:rPr>
      </w:pPr>
      <w:r w:rsidRPr="00F155DE">
        <w:rPr>
          <w:rFonts w:ascii="Times New Roman" w:hAnsi="Times New Roman"/>
          <w:b/>
          <w:color w:val="000000"/>
          <w:sz w:val="28"/>
          <w:szCs w:val="28"/>
        </w:rPr>
        <w:t>Размножение и развитие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Описание основных мер по профилактике инфекционных вирусных заболеваний: СПИД и гепатит.</w:t>
      </w:r>
    </w:p>
    <w:p w:rsidR="001F3510" w:rsidRPr="00F155DE" w:rsidRDefault="001F3510" w:rsidP="001F3510">
      <w:pPr>
        <w:numPr>
          <w:ilvl w:val="0"/>
          <w:numId w:val="33"/>
        </w:numPr>
        <w:spacing w:after="0" w:line="264" w:lineRule="auto"/>
        <w:jc w:val="both"/>
        <w:rPr>
          <w:sz w:val="28"/>
          <w:szCs w:val="28"/>
        </w:rPr>
      </w:pPr>
      <w:r w:rsidRPr="00F155DE">
        <w:rPr>
          <w:rFonts w:ascii="Times New Roman" w:hAnsi="Times New Roman"/>
          <w:b/>
          <w:color w:val="000000"/>
          <w:sz w:val="28"/>
          <w:szCs w:val="28"/>
        </w:rPr>
        <w:t>Органы чувств и сенсорные системы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Органы равновесия, мышечного чувства, осязания, обоняния и вкуса. Взаимодействие сенсорных систем организма.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lastRenderedPageBreak/>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остроты зрения у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органа зрения (на муляже и влажном препарате).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строения органа слуха (на муляже).</w:t>
      </w:r>
    </w:p>
    <w:p w:rsidR="001F3510" w:rsidRPr="00F155DE" w:rsidRDefault="001F3510" w:rsidP="001F3510">
      <w:pPr>
        <w:numPr>
          <w:ilvl w:val="0"/>
          <w:numId w:val="34"/>
        </w:numPr>
        <w:spacing w:after="0" w:line="264" w:lineRule="auto"/>
        <w:jc w:val="both"/>
        <w:rPr>
          <w:sz w:val="28"/>
          <w:szCs w:val="28"/>
        </w:rPr>
      </w:pPr>
      <w:r w:rsidRPr="00F155DE">
        <w:rPr>
          <w:rFonts w:ascii="Times New Roman" w:hAnsi="Times New Roman"/>
          <w:b/>
          <w:color w:val="000000"/>
          <w:sz w:val="28"/>
          <w:szCs w:val="28"/>
        </w:rPr>
        <w:t>Поведение и психика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i/>
          <w:color w:val="000000"/>
          <w:sz w:val="28"/>
          <w:szCs w:val="28"/>
          <w:lang w:val="ru-RU"/>
        </w:rPr>
        <w:t>Лабораторные и практические работы.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Изучение кратковременной памяти.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Определение объёма механической и логической памяти.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Оценка сформированности навыков логического мышления.</w:t>
      </w:r>
    </w:p>
    <w:p w:rsidR="001F3510" w:rsidRPr="00F155DE" w:rsidRDefault="001F3510" w:rsidP="001F3510">
      <w:pPr>
        <w:numPr>
          <w:ilvl w:val="0"/>
          <w:numId w:val="35"/>
        </w:numPr>
        <w:spacing w:after="0" w:line="264" w:lineRule="auto"/>
        <w:jc w:val="both"/>
        <w:rPr>
          <w:sz w:val="28"/>
          <w:szCs w:val="28"/>
        </w:rPr>
      </w:pPr>
      <w:r w:rsidRPr="00F155DE">
        <w:rPr>
          <w:rFonts w:ascii="Times New Roman" w:hAnsi="Times New Roman"/>
          <w:b/>
          <w:color w:val="000000"/>
          <w:sz w:val="28"/>
          <w:szCs w:val="28"/>
        </w:rPr>
        <w:t>Человек и окружающая среда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1F3510" w:rsidRPr="00F155DE" w:rsidRDefault="001F3510" w:rsidP="001F3510">
      <w:pPr>
        <w:rPr>
          <w:sz w:val="28"/>
          <w:szCs w:val="28"/>
          <w:lang w:val="ru-RU"/>
        </w:rPr>
        <w:sectPr w:rsidR="001F3510" w:rsidRPr="00F155DE">
          <w:pgSz w:w="11906" w:h="16383"/>
          <w:pgMar w:top="1134" w:right="850" w:bottom="1134" w:left="1701" w:header="720" w:footer="720" w:gutter="0"/>
          <w:cols w:space="720"/>
        </w:sectPr>
      </w:pPr>
    </w:p>
    <w:p w:rsidR="001F3510" w:rsidRPr="00F155DE" w:rsidRDefault="001F3510" w:rsidP="001F3510">
      <w:pPr>
        <w:spacing w:after="0" w:line="264" w:lineRule="auto"/>
        <w:ind w:left="120"/>
        <w:rPr>
          <w:sz w:val="28"/>
          <w:szCs w:val="28"/>
          <w:lang w:val="ru-RU"/>
        </w:rPr>
      </w:pPr>
      <w:bookmarkStart w:id="7" w:name="block-2657200"/>
      <w:bookmarkEnd w:id="5"/>
      <w:r w:rsidRPr="00F155DE">
        <w:rPr>
          <w:rFonts w:ascii="Times New Roman" w:hAnsi="Times New Roman"/>
          <w:color w:val="000000"/>
          <w:sz w:val="28"/>
          <w:szCs w:val="28"/>
          <w:lang w:val="ru-RU"/>
        </w:rPr>
        <w:lastRenderedPageBreak/>
        <w:t>​ПЛАНИРУЕМЫЕ РЕЗУЛЬТАТЫ ОСВОЕНИЯ ПРОГРАММЫ ПО БИОЛОГИИ НА УРОВНЕ ОСНОВНОГО ОБЩЕГО ОБРАЗОВАНИЯ (БАЗОВЫЙ УРОВЕНЬ)</w:t>
      </w:r>
    </w:p>
    <w:p w:rsidR="001F3510" w:rsidRPr="00F155DE" w:rsidRDefault="001F3510" w:rsidP="001F3510">
      <w:pPr>
        <w:spacing w:after="0" w:line="264" w:lineRule="auto"/>
        <w:ind w:left="120"/>
        <w:rPr>
          <w:sz w:val="28"/>
          <w:szCs w:val="28"/>
          <w:lang w:val="ru-RU"/>
        </w:rPr>
      </w:pPr>
      <w:r w:rsidRPr="00F155DE">
        <w:rPr>
          <w:rFonts w:ascii="Times New Roman" w:hAnsi="Times New Roman"/>
          <w:color w:val="000000"/>
          <w:sz w:val="28"/>
          <w:szCs w:val="28"/>
          <w:lang w:val="ru-RU"/>
        </w:rPr>
        <w:t>​</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t>ЛИЧНОСТНЫЕ РЕЗУЛЬТАТЫ</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Личностные результаты</w:t>
      </w:r>
      <w:r w:rsidRPr="00F155DE">
        <w:rPr>
          <w:rFonts w:ascii="Times New Roman" w:hAnsi="Times New Roman"/>
          <w:color w:val="000000"/>
          <w:sz w:val="28"/>
          <w:szCs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 xml:space="preserve">1) гражданского воспитания: </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2) патриотического воспитания: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3) духовно-нравственного воспитания: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готовность оценивать поведение и поступки с позиции нравственных норм и норм экологической культуры;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понимание значимости нравственного аспекта деятельности человека в медицине и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4) эстетического воспитания: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понимание роли биологии в формировании эстетической культуры личности;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5) физического воспитания, формирования культуры здоровья и эмоционального благополучия: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соблюдение правил безопасности, в том числе навыки безопасного поведения в природной среде;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сформированность навыка рефлексии, управление собственным эмоциональным состоянием;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6) трудового воспитания: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7) экологического воспитания: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ориентация на применение биологических знаний при решении задач в области окружающей среды;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осознание экологических проблем и путей их решения;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готовность к участию в практической деятельности экологической направленности;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8) ценности научного познания: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понимание роли биологической науки в формировании научного мировоззрения;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развитие научной любознательности, интереса к биологической науке, навыков исследовательской 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9) адаптации обучающегося к изменяющимся условиям социальной и природной среды: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адекватная оценка изменяющихся условий;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принятие решения (индивидуальное, в группе) в изменяющихся условиях на основании анализа биологической информации;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планирование действий в новой ситуации на основании знаний биологических закономерностей.</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t>МЕТАПРЕДМЕТНЫЕ РЕЗУЛЬТАТЫ</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t>Познавательные универсальные учебные действия</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lastRenderedPageBreak/>
        <w:t>1) базовые логические действия: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и характеризовать существенные признаки биологических объектов (явлений);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дефициты информации, данных, необходимых для решения поставленной задачи;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2) базовые исследовательские действия: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использовать вопросы как исследовательский инструмент познания;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формировать гипотезу об истинности собственных суждений, аргументировать свою позицию, мнение;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оценивать на применимость и достоверность информацию, полученную в ходе наблюдения и эксперимента;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3) работа с информацией: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оценивать надёжность биологической информации по критериям, предложенным учителем или сформулированным самостоятельно;</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запоминать и систематизировать биологическую информацию.</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t>Коммуникативные универсальные учебные действия</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1</w:t>
      </w:r>
      <w:r w:rsidRPr="00F155DE">
        <w:rPr>
          <w:rFonts w:ascii="Times New Roman" w:hAnsi="Times New Roman"/>
          <w:b/>
          <w:color w:val="000000"/>
          <w:sz w:val="28"/>
          <w:szCs w:val="28"/>
          <w:lang w:val="ru-RU"/>
        </w:rPr>
        <w:t>) общение: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воспринимать и формулировать суждения, выражать эмоции в процессе выполнения практических и лабораторных работ;</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выражать себя (свою точку зрения) в устных и письменных текстах;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публично представлять результаты выполненного биологического опыта (эксперимента, исследования, проекта);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2) совместная деятельность:</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понимать и использовать преимущества командной и индивидуальной работы при решении конкретной биологической проблемы, обосновывать </w:t>
      </w:r>
      <w:r w:rsidRPr="00F155DE">
        <w:rPr>
          <w:rFonts w:ascii="Times New Roman" w:hAnsi="Times New Roman"/>
          <w:color w:val="000000"/>
          <w:sz w:val="28"/>
          <w:szCs w:val="28"/>
          <w:lang w:val="ru-RU"/>
        </w:rPr>
        <w:lastRenderedPageBreak/>
        <w:t>необходимость применения групповых форм взаимодействия при решении поставленной учебной задачи;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t>Регулятивные универсальные учебные действия</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Самоорганизация: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проблемы для решения в жизненных и учебных ситуациях, используя биологические знания;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делать выбор и брать ответственность за решение.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Самоконтроль, эмоциональный интеллект:</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владеть способами самоконтроля, самомотивации и рефлексии;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давать оценку ситуации и предлагать план её изменения;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оценивать соответствие результата цели и условиям;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называть и управлять собственными эмоциями и эмоциями других;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и анализировать причины эмоций;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ставить себя на место другого человека, понимать мотивы и намерения другого;</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регулировать способ выражения эмоций.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b/>
          <w:color w:val="000000"/>
          <w:sz w:val="28"/>
          <w:szCs w:val="28"/>
          <w:lang w:val="ru-RU"/>
        </w:rPr>
        <w:t>Принятие себя и других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осознанно относиться к другому человеку, его мнению;</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признавать своё право на ошибку и такое же право другого;</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открытость себе и другим;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осознавать невозможность контролировать всё вокруг;</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left="120"/>
        <w:jc w:val="both"/>
        <w:rPr>
          <w:sz w:val="28"/>
          <w:szCs w:val="28"/>
          <w:lang w:val="ru-RU"/>
        </w:rPr>
      </w:pPr>
      <w:r w:rsidRPr="00F155DE">
        <w:rPr>
          <w:rFonts w:ascii="Times New Roman" w:hAnsi="Times New Roman"/>
          <w:b/>
          <w:color w:val="000000"/>
          <w:sz w:val="28"/>
          <w:szCs w:val="28"/>
          <w:lang w:val="ru-RU"/>
        </w:rPr>
        <w:t>ПРЕДМЕТНЫЕ РЕЗУЛЬТАТЫ</w:t>
      </w:r>
    </w:p>
    <w:p w:rsidR="001F3510" w:rsidRPr="00F155DE" w:rsidRDefault="001F3510" w:rsidP="001F3510">
      <w:pPr>
        <w:spacing w:after="0" w:line="264" w:lineRule="auto"/>
        <w:ind w:left="120"/>
        <w:jc w:val="both"/>
        <w:rPr>
          <w:sz w:val="28"/>
          <w:szCs w:val="28"/>
          <w:lang w:val="ru-RU"/>
        </w:rPr>
      </w:pP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Предметные результаты освоения программы по биологии к концу обучения </w:t>
      </w:r>
      <w:r w:rsidRPr="00F155DE">
        <w:rPr>
          <w:rFonts w:ascii="Times New Roman" w:hAnsi="Times New Roman"/>
          <w:b/>
          <w:i/>
          <w:color w:val="000000"/>
          <w:sz w:val="28"/>
          <w:szCs w:val="28"/>
          <w:lang w:val="ru-RU"/>
        </w:rPr>
        <w:t>в 5 классе: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биологию как науку о живой природе, называть признаки живого, сравнивать объекты живой и неживой природы;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раскрывать понятие о среде обитания (водной, наземно-воздушной, почвенной, внутриорганизменной), условиях среды обитания;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приводить примеры, характеризующие приспособленность организмов к среде обитания, взаимосвязи организмов в сообществах;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выделять отличительные признаки природных и искусственных сообществ;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раскрывать роль биологии в практической деятельности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владеть приёмами работы с лупой, световым и цифровым микроскопами при рассматривании биологических объектов;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Предметные результаты освоения программы по биологии к концу обучения </w:t>
      </w:r>
      <w:r w:rsidRPr="00F155DE">
        <w:rPr>
          <w:rFonts w:ascii="Times New Roman" w:hAnsi="Times New Roman"/>
          <w:b/>
          <w:i/>
          <w:color w:val="000000"/>
          <w:sz w:val="28"/>
          <w:szCs w:val="28"/>
          <w:lang w:val="ru-RU"/>
        </w:rPr>
        <w:t>в 6 классе: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ботанику как биологическую науку, её разделы и связи с другими науками и техникой;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сравнивать растительные ткани и органы растений между собой;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классифицировать растения и их части по разным основаниям;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полученные знания для выращивания и размножения культурных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Предметные результаты освоения программы по биологии к концу обучения </w:t>
      </w:r>
      <w:r w:rsidRPr="00F155DE">
        <w:rPr>
          <w:rFonts w:ascii="Times New Roman" w:hAnsi="Times New Roman"/>
          <w:b/>
          <w:i/>
          <w:color w:val="000000"/>
          <w:sz w:val="28"/>
          <w:szCs w:val="28"/>
          <w:lang w:val="ru-RU"/>
        </w:rPr>
        <w:t>в 7</w:t>
      </w:r>
      <w:r w:rsidRPr="00F155DE">
        <w:rPr>
          <w:rFonts w:ascii="Times New Roman" w:hAnsi="Times New Roman"/>
          <w:b/>
          <w:color w:val="000000"/>
          <w:sz w:val="28"/>
          <w:szCs w:val="28"/>
          <w:lang w:val="ru-RU"/>
        </w:rPr>
        <w:t xml:space="preserve"> </w:t>
      </w:r>
      <w:r w:rsidRPr="00F155DE">
        <w:rPr>
          <w:rFonts w:ascii="Times New Roman" w:hAnsi="Times New Roman"/>
          <w:b/>
          <w:i/>
          <w:color w:val="000000"/>
          <w:sz w:val="28"/>
          <w:szCs w:val="28"/>
          <w:lang w:val="ru-RU"/>
        </w:rPr>
        <w:t>классе</w:t>
      </w:r>
      <w:r w:rsidRPr="00F155DE">
        <w:rPr>
          <w:rFonts w:ascii="Times New Roman" w:hAnsi="Times New Roman"/>
          <w:color w:val="000000"/>
          <w:sz w:val="28"/>
          <w:szCs w:val="28"/>
          <w:lang w:val="ru-RU"/>
        </w:rPr>
        <w:t>:</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признаки классов покрытосеменных или цветковых, семейств двудольных и однодольных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выделять существенные признаки строения и жизнедеятельности растений, бактерий, грибов, лишайников;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описывать усложнение организации растений в ходе эволюции растительного мира на Земле;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черты приспособленности растений к среде обитания, значение экологических факторов для растений;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Предметные результаты освоения программы по биологии к концу обучения </w:t>
      </w:r>
      <w:r w:rsidRPr="00F155DE">
        <w:rPr>
          <w:rFonts w:ascii="Times New Roman" w:hAnsi="Times New Roman"/>
          <w:b/>
          <w:i/>
          <w:color w:val="000000"/>
          <w:sz w:val="28"/>
          <w:szCs w:val="28"/>
          <w:lang w:val="ru-RU"/>
        </w:rPr>
        <w:t>в 8 классе: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зоологию как биологическую науку, её разделы и связь с другими науками и техникой;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раскрывать общие признаки животных, уровни организации животного организма: клетки, ткани, органы, системы органов, организм;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сравнивать животные ткани и органы животных между собой;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признаки классов членистоногих и хордовых, отрядов насекомых и млекопитающих;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сравнивать представителей отдельных систематических групп животных и делать выводы на основе сравнения;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классифицировать животных на основании особенностей строения;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описывать усложнение организации животных в ходе эволюции животного мира на Земле;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черты приспособленности животных к среде обитания, значение экологических факторов для животных;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взаимосвязи животных в природных сообществах, цепи питания;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устанавливать взаимосвязи животных с растениями, грибами, лишайниками и бактериями в природных сообществах;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животных природных зон Земли, основные закономерности распространения животных по планете;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раскрывать роль животных в природных сообществах;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иметь представление о мероприятиях по охране животного мира Земли;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 xml:space="preserve">Предметные результаты освоения программы по биологии к концу обучения </w:t>
      </w:r>
      <w:r w:rsidRPr="00F155DE">
        <w:rPr>
          <w:rFonts w:ascii="Times New Roman" w:hAnsi="Times New Roman"/>
          <w:b/>
          <w:i/>
          <w:color w:val="000000"/>
          <w:sz w:val="28"/>
          <w:szCs w:val="28"/>
          <w:lang w:val="ru-RU"/>
        </w:rPr>
        <w:t>в 9 классе: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применять биологические модели для выявления особенностей строения и функционирования органов и систем органов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объяснять нейрогуморальную регуляцию процессов жизнедеятельности организма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1F3510" w:rsidRPr="00F155DE" w:rsidRDefault="001F3510" w:rsidP="001F3510">
      <w:pPr>
        <w:spacing w:after="0" w:line="264" w:lineRule="auto"/>
        <w:ind w:firstLine="600"/>
        <w:jc w:val="both"/>
        <w:rPr>
          <w:sz w:val="28"/>
          <w:szCs w:val="28"/>
          <w:lang w:val="ru-RU"/>
        </w:rPr>
      </w:pPr>
      <w:r w:rsidRPr="00F155DE">
        <w:rPr>
          <w:rFonts w:ascii="Times New Roman" w:hAnsi="Times New Roman"/>
          <w:color w:val="000000"/>
          <w:sz w:val="28"/>
          <w:szCs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1F3510" w:rsidRPr="00F155DE" w:rsidRDefault="001F3510" w:rsidP="001F3510">
      <w:pPr>
        <w:rPr>
          <w:sz w:val="28"/>
          <w:szCs w:val="28"/>
          <w:lang w:val="ru-RU"/>
        </w:rPr>
        <w:sectPr w:rsidR="001F3510" w:rsidRPr="00F155DE">
          <w:pgSz w:w="11906" w:h="16383"/>
          <w:pgMar w:top="1134" w:right="850" w:bottom="1134" w:left="1701" w:header="720" w:footer="720" w:gutter="0"/>
          <w:cols w:space="720"/>
        </w:sectPr>
      </w:pPr>
    </w:p>
    <w:p w:rsidR="001F3510" w:rsidRPr="00F155DE" w:rsidRDefault="001F3510" w:rsidP="001F3510">
      <w:pPr>
        <w:spacing w:after="0"/>
        <w:ind w:left="120"/>
        <w:rPr>
          <w:sz w:val="28"/>
          <w:szCs w:val="28"/>
        </w:rPr>
      </w:pPr>
      <w:bookmarkStart w:id="8" w:name="block-2657202"/>
      <w:bookmarkEnd w:id="7"/>
      <w:r w:rsidRPr="00F155DE">
        <w:rPr>
          <w:rFonts w:ascii="Times New Roman" w:hAnsi="Times New Roman"/>
          <w:b/>
          <w:color w:val="000000"/>
          <w:sz w:val="28"/>
          <w:szCs w:val="28"/>
          <w:lang w:val="ru-RU"/>
        </w:rPr>
        <w:lastRenderedPageBreak/>
        <w:t xml:space="preserve"> </w:t>
      </w:r>
      <w:r w:rsidRPr="00F155DE">
        <w:rPr>
          <w:rFonts w:ascii="Times New Roman" w:hAnsi="Times New Roman"/>
          <w:b/>
          <w:color w:val="000000"/>
          <w:sz w:val="28"/>
          <w:szCs w:val="28"/>
        </w:rPr>
        <w:t xml:space="preserve">ТЕМАТИЧЕСКОЕ ПЛАНИРОВАНИЕ </w:t>
      </w: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3685"/>
        <w:gridCol w:w="1367"/>
        <w:gridCol w:w="2090"/>
        <w:gridCol w:w="2171"/>
        <w:gridCol w:w="3517"/>
      </w:tblGrid>
      <w:tr w:rsidR="001F3510" w:rsidRPr="00F155DE" w:rsidTr="006B17EC">
        <w:trPr>
          <w:trHeight w:val="144"/>
          <w:tblCellSpacing w:w="20" w:type="nil"/>
        </w:trPr>
        <w:tc>
          <w:tcPr>
            <w:tcW w:w="505"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 п/п </w:t>
            </w:r>
          </w:p>
          <w:p w:rsidR="001F3510" w:rsidRPr="00F155DE" w:rsidRDefault="001F3510" w:rsidP="006B17EC">
            <w:pPr>
              <w:spacing w:after="0"/>
              <w:ind w:left="135"/>
              <w:rPr>
                <w:sz w:val="28"/>
                <w:szCs w:val="28"/>
              </w:rPr>
            </w:pPr>
          </w:p>
        </w:tc>
        <w:tc>
          <w:tcPr>
            <w:tcW w:w="2288"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Наименование разделов и тем программы </w:t>
            </w:r>
          </w:p>
          <w:p w:rsidR="001F3510" w:rsidRPr="00F155DE" w:rsidRDefault="001F3510" w:rsidP="006B17EC">
            <w:pPr>
              <w:spacing w:after="0"/>
              <w:ind w:left="135"/>
              <w:rPr>
                <w:sz w:val="28"/>
                <w:szCs w:val="28"/>
              </w:rPr>
            </w:pPr>
          </w:p>
        </w:tc>
        <w:tc>
          <w:tcPr>
            <w:tcW w:w="0" w:type="auto"/>
            <w:gridSpan w:val="3"/>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b/>
                <w:color w:val="000000"/>
                <w:sz w:val="28"/>
                <w:szCs w:val="28"/>
              </w:rPr>
              <w:t>Количество часов</w:t>
            </w:r>
          </w:p>
        </w:tc>
        <w:tc>
          <w:tcPr>
            <w:tcW w:w="2852"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1F3510" w:rsidRPr="00F155DE" w:rsidRDefault="001F3510" w:rsidP="006B17EC">
            <w:pPr>
              <w:spacing w:after="0"/>
              <w:ind w:left="135"/>
              <w:rPr>
                <w:sz w:val="28"/>
                <w:szCs w:val="28"/>
              </w:rPr>
            </w:pPr>
          </w:p>
        </w:tc>
      </w:tr>
      <w:tr w:rsidR="001F3510" w:rsidRPr="00F155DE" w:rsidTr="006B17EC">
        <w:trPr>
          <w:trHeight w:val="144"/>
          <w:tblCellSpacing w:w="20" w:type="nil"/>
        </w:trPr>
        <w:tc>
          <w:tcPr>
            <w:tcW w:w="0" w:type="auto"/>
            <w:vMerge/>
            <w:tcBorders>
              <w:top w:val="nil"/>
            </w:tcBorders>
            <w:tcMar>
              <w:top w:w="50" w:type="dxa"/>
              <w:left w:w="100" w:type="dxa"/>
            </w:tcMar>
          </w:tcPr>
          <w:p w:rsidR="001F3510" w:rsidRPr="00F155DE" w:rsidRDefault="001F3510" w:rsidP="006B17EC">
            <w:pPr>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c>
          <w:tcPr>
            <w:tcW w:w="1050"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Всего </w:t>
            </w:r>
          </w:p>
          <w:p w:rsidR="001F3510" w:rsidRPr="00F155DE" w:rsidRDefault="001F3510" w:rsidP="006B17EC">
            <w:pPr>
              <w:spacing w:after="0"/>
              <w:ind w:left="135"/>
              <w:rPr>
                <w:sz w:val="28"/>
                <w:szCs w:val="28"/>
              </w:rPr>
            </w:pPr>
          </w:p>
        </w:tc>
        <w:tc>
          <w:tcPr>
            <w:tcW w:w="1785"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1F3510" w:rsidRPr="00F155DE" w:rsidRDefault="001F3510" w:rsidP="006B17EC">
            <w:pPr>
              <w:spacing w:after="0"/>
              <w:ind w:left="135"/>
              <w:rPr>
                <w:sz w:val="28"/>
                <w:szCs w:val="28"/>
              </w:rPr>
            </w:pPr>
          </w:p>
        </w:tc>
        <w:tc>
          <w:tcPr>
            <w:tcW w:w="186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1F3510" w:rsidRPr="00F155DE" w:rsidRDefault="001F3510" w:rsidP="006B17EC">
            <w:pPr>
              <w:spacing w:after="0"/>
              <w:ind w:left="135"/>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w:t>
            </w:r>
          </w:p>
        </w:tc>
        <w:tc>
          <w:tcPr>
            <w:tcW w:w="2288"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Биология — наука о живой природе</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4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2</w:t>
            </w:r>
          </w:p>
        </w:tc>
        <w:tc>
          <w:tcPr>
            <w:tcW w:w="228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Методы изучения живой природы</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3</w:t>
            </w:r>
          </w:p>
        </w:tc>
        <w:tc>
          <w:tcPr>
            <w:tcW w:w="228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Организмы — тела живой природы</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10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1.5 </w:t>
            </w: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4</w:t>
            </w:r>
          </w:p>
        </w:tc>
        <w:tc>
          <w:tcPr>
            <w:tcW w:w="228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Организмы и среда обитания</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6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5</w:t>
            </w:r>
          </w:p>
        </w:tc>
        <w:tc>
          <w:tcPr>
            <w:tcW w:w="228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Природные сообщества</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6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6</w:t>
            </w:r>
          </w:p>
        </w:tc>
        <w:tc>
          <w:tcPr>
            <w:tcW w:w="228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Живая природа и человек</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505"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7</w:t>
            </w:r>
          </w:p>
        </w:tc>
        <w:tc>
          <w:tcPr>
            <w:tcW w:w="228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Резервное время</w:t>
            </w:r>
          </w:p>
        </w:tc>
        <w:tc>
          <w:tcPr>
            <w:tcW w:w="105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p>
        </w:tc>
        <w:tc>
          <w:tcPr>
            <w:tcW w:w="285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413368</w:t>
              </w:r>
            </w:hyperlink>
          </w:p>
        </w:tc>
      </w:tr>
      <w:tr w:rsidR="001F3510" w:rsidRPr="00F155DE" w:rsidTr="006B17EC">
        <w:trPr>
          <w:trHeight w:val="144"/>
          <w:tblCellSpacing w:w="20" w:type="nil"/>
        </w:trPr>
        <w:tc>
          <w:tcPr>
            <w:tcW w:w="0" w:type="auto"/>
            <w:gridSpan w:val="2"/>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1651"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34 </w:t>
            </w:r>
          </w:p>
        </w:tc>
        <w:tc>
          <w:tcPr>
            <w:tcW w:w="1785"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3.5 </w:t>
            </w:r>
          </w:p>
        </w:tc>
        <w:tc>
          <w:tcPr>
            <w:tcW w:w="2852" w:type="dxa"/>
            <w:tcMar>
              <w:top w:w="50" w:type="dxa"/>
              <w:left w:w="100" w:type="dxa"/>
            </w:tcMar>
            <w:vAlign w:val="center"/>
          </w:tcPr>
          <w:p w:rsidR="001F3510" w:rsidRPr="00F155DE" w:rsidRDefault="001F3510"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4"/>
        <w:gridCol w:w="3992"/>
        <w:gridCol w:w="1276"/>
        <w:gridCol w:w="2090"/>
        <w:gridCol w:w="2171"/>
        <w:gridCol w:w="3517"/>
      </w:tblGrid>
      <w:tr w:rsidR="001F3510" w:rsidRPr="00F155DE" w:rsidTr="006B17EC">
        <w:trPr>
          <w:trHeight w:val="144"/>
          <w:tblCellSpacing w:w="20" w:type="nil"/>
        </w:trPr>
        <w:tc>
          <w:tcPr>
            <w:tcW w:w="456"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 п/п </w:t>
            </w:r>
          </w:p>
          <w:p w:rsidR="001F3510" w:rsidRPr="00F155DE" w:rsidRDefault="001F3510" w:rsidP="006B17EC">
            <w:pPr>
              <w:spacing w:after="0"/>
              <w:ind w:left="135"/>
              <w:rPr>
                <w:sz w:val="28"/>
                <w:szCs w:val="28"/>
              </w:rPr>
            </w:pPr>
          </w:p>
        </w:tc>
        <w:tc>
          <w:tcPr>
            <w:tcW w:w="3168"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Наименование разделов и тем программы </w:t>
            </w:r>
          </w:p>
          <w:p w:rsidR="001F3510" w:rsidRPr="00F155DE" w:rsidRDefault="001F3510" w:rsidP="006B17EC">
            <w:pPr>
              <w:spacing w:after="0"/>
              <w:ind w:left="135"/>
              <w:rPr>
                <w:sz w:val="28"/>
                <w:szCs w:val="28"/>
              </w:rPr>
            </w:pPr>
          </w:p>
        </w:tc>
        <w:tc>
          <w:tcPr>
            <w:tcW w:w="0" w:type="auto"/>
            <w:gridSpan w:val="3"/>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b/>
                <w:color w:val="000000"/>
                <w:sz w:val="28"/>
                <w:szCs w:val="28"/>
              </w:rPr>
              <w:t>Количество часов</w:t>
            </w:r>
          </w:p>
        </w:tc>
        <w:tc>
          <w:tcPr>
            <w:tcW w:w="2615"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1F3510" w:rsidRPr="00F155DE" w:rsidRDefault="001F3510" w:rsidP="006B17EC">
            <w:pPr>
              <w:spacing w:after="0"/>
              <w:ind w:left="135"/>
              <w:rPr>
                <w:sz w:val="28"/>
                <w:szCs w:val="28"/>
              </w:rPr>
            </w:pPr>
          </w:p>
        </w:tc>
      </w:tr>
      <w:tr w:rsidR="001F3510" w:rsidRPr="00F155DE" w:rsidTr="006B17EC">
        <w:trPr>
          <w:trHeight w:val="144"/>
          <w:tblCellSpacing w:w="20" w:type="nil"/>
        </w:trPr>
        <w:tc>
          <w:tcPr>
            <w:tcW w:w="0" w:type="auto"/>
            <w:vMerge/>
            <w:tcBorders>
              <w:top w:val="nil"/>
            </w:tcBorders>
            <w:tcMar>
              <w:top w:w="50" w:type="dxa"/>
              <w:left w:w="100" w:type="dxa"/>
            </w:tcMar>
          </w:tcPr>
          <w:p w:rsidR="001F3510" w:rsidRPr="00F155DE" w:rsidRDefault="001F3510" w:rsidP="006B17EC">
            <w:pPr>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c>
          <w:tcPr>
            <w:tcW w:w="96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Всего </w:t>
            </w:r>
          </w:p>
          <w:p w:rsidR="001F3510" w:rsidRPr="00F155DE" w:rsidRDefault="001F3510" w:rsidP="006B17EC">
            <w:pPr>
              <w:spacing w:after="0"/>
              <w:ind w:left="135"/>
              <w:rPr>
                <w:sz w:val="28"/>
                <w:szCs w:val="28"/>
              </w:rPr>
            </w:pPr>
          </w:p>
        </w:tc>
        <w:tc>
          <w:tcPr>
            <w:tcW w:w="168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1F3510" w:rsidRPr="00F155DE" w:rsidRDefault="001F3510" w:rsidP="006B17EC">
            <w:pPr>
              <w:spacing w:after="0"/>
              <w:ind w:left="135"/>
              <w:rPr>
                <w:sz w:val="28"/>
                <w:szCs w:val="28"/>
              </w:rPr>
            </w:pPr>
          </w:p>
        </w:tc>
        <w:tc>
          <w:tcPr>
            <w:tcW w:w="1774"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1F3510" w:rsidRPr="00F155DE" w:rsidRDefault="001F3510" w:rsidP="006B17EC">
            <w:pPr>
              <w:spacing w:after="0"/>
              <w:ind w:left="135"/>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r>
      <w:tr w:rsidR="001F3510" w:rsidRPr="00F155DE" w:rsidTr="006B17EC">
        <w:trPr>
          <w:trHeight w:val="144"/>
          <w:tblCellSpacing w:w="20" w:type="nil"/>
        </w:trPr>
        <w:tc>
          <w:tcPr>
            <w:tcW w:w="45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w:t>
            </w:r>
          </w:p>
        </w:tc>
        <w:tc>
          <w:tcPr>
            <w:tcW w:w="316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Растительный организм</w:t>
            </w:r>
          </w:p>
        </w:tc>
        <w:tc>
          <w:tcPr>
            <w:tcW w:w="9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8 </w:t>
            </w:r>
          </w:p>
        </w:tc>
        <w:tc>
          <w:tcPr>
            <w:tcW w:w="1687" w:type="dxa"/>
            <w:tcMar>
              <w:top w:w="50" w:type="dxa"/>
              <w:left w:w="100" w:type="dxa"/>
            </w:tcMar>
            <w:vAlign w:val="center"/>
          </w:tcPr>
          <w:p w:rsidR="001F3510" w:rsidRPr="00F155DE" w:rsidRDefault="001F3510" w:rsidP="006B17EC">
            <w:pPr>
              <w:spacing w:after="0"/>
              <w:ind w:left="135"/>
              <w:jc w:val="center"/>
              <w:rPr>
                <w:sz w:val="28"/>
                <w:szCs w:val="28"/>
              </w:rPr>
            </w:pPr>
          </w:p>
        </w:tc>
        <w:tc>
          <w:tcPr>
            <w:tcW w:w="1774"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1.5 </w:t>
            </w:r>
          </w:p>
        </w:tc>
        <w:tc>
          <w:tcPr>
            <w:tcW w:w="2615"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4148</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hyperlink>
          </w:p>
        </w:tc>
      </w:tr>
      <w:tr w:rsidR="001F3510" w:rsidRPr="00F155DE" w:rsidTr="006B17EC">
        <w:trPr>
          <w:trHeight w:val="144"/>
          <w:tblCellSpacing w:w="20" w:type="nil"/>
        </w:trPr>
        <w:tc>
          <w:tcPr>
            <w:tcW w:w="45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2</w:t>
            </w:r>
          </w:p>
        </w:tc>
        <w:tc>
          <w:tcPr>
            <w:tcW w:w="3168"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Строение и многообразие покрытосеменных растений</w:t>
            </w:r>
          </w:p>
        </w:tc>
        <w:tc>
          <w:tcPr>
            <w:tcW w:w="9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11 </w:t>
            </w:r>
          </w:p>
        </w:tc>
        <w:tc>
          <w:tcPr>
            <w:tcW w:w="1687" w:type="dxa"/>
            <w:tcMar>
              <w:top w:w="50" w:type="dxa"/>
              <w:left w:w="100" w:type="dxa"/>
            </w:tcMar>
            <w:vAlign w:val="center"/>
          </w:tcPr>
          <w:p w:rsidR="001F3510" w:rsidRPr="00F155DE" w:rsidRDefault="001F3510" w:rsidP="006B17EC">
            <w:pPr>
              <w:spacing w:after="0"/>
              <w:ind w:left="135"/>
              <w:jc w:val="center"/>
              <w:rPr>
                <w:sz w:val="28"/>
                <w:szCs w:val="28"/>
              </w:rPr>
            </w:pPr>
          </w:p>
        </w:tc>
        <w:tc>
          <w:tcPr>
            <w:tcW w:w="1774"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3.5 </w:t>
            </w:r>
          </w:p>
        </w:tc>
        <w:tc>
          <w:tcPr>
            <w:tcW w:w="2615"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4148</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hyperlink>
          </w:p>
        </w:tc>
      </w:tr>
      <w:tr w:rsidR="001F3510" w:rsidRPr="00F155DE" w:rsidTr="006B17EC">
        <w:trPr>
          <w:trHeight w:val="144"/>
          <w:tblCellSpacing w:w="20" w:type="nil"/>
        </w:trPr>
        <w:tc>
          <w:tcPr>
            <w:tcW w:w="45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3</w:t>
            </w:r>
          </w:p>
        </w:tc>
        <w:tc>
          <w:tcPr>
            <w:tcW w:w="316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Жизнедеятельность растительного организма</w:t>
            </w:r>
          </w:p>
        </w:tc>
        <w:tc>
          <w:tcPr>
            <w:tcW w:w="9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14 </w:t>
            </w:r>
          </w:p>
        </w:tc>
        <w:tc>
          <w:tcPr>
            <w:tcW w:w="1687" w:type="dxa"/>
            <w:tcMar>
              <w:top w:w="50" w:type="dxa"/>
              <w:left w:w="100" w:type="dxa"/>
            </w:tcMar>
            <w:vAlign w:val="center"/>
          </w:tcPr>
          <w:p w:rsidR="001F3510" w:rsidRPr="00F155DE" w:rsidRDefault="001F3510" w:rsidP="006B17EC">
            <w:pPr>
              <w:spacing w:after="0"/>
              <w:ind w:left="135"/>
              <w:jc w:val="center"/>
              <w:rPr>
                <w:sz w:val="28"/>
                <w:szCs w:val="28"/>
              </w:rPr>
            </w:pPr>
          </w:p>
        </w:tc>
        <w:tc>
          <w:tcPr>
            <w:tcW w:w="1774"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2615"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4148</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hyperlink>
          </w:p>
        </w:tc>
      </w:tr>
      <w:tr w:rsidR="001F3510" w:rsidRPr="00F155DE" w:rsidTr="006B17EC">
        <w:trPr>
          <w:trHeight w:val="144"/>
          <w:tblCellSpacing w:w="20" w:type="nil"/>
        </w:trPr>
        <w:tc>
          <w:tcPr>
            <w:tcW w:w="45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4</w:t>
            </w:r>
          </w:p>
        </w:tc>
        <w:tc>
          <w:tcPr>
            <w:tcW w:w="3168"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Резервное время</w:t>
            </w:r>
          </w:p>
        </w:tc>
        <w:tc>
          <w:tcPr>
            <w:tcW w:w="96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68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774" w:type="dxa"/>
            <w:tcMar>
              <w:top w:w="50" w:type="dxa"/>
              <w:left w:w="100" w:type="dxa"/>
            </w:tcMar>
            <w:vAlign w:val="center"/>
          </w:tcPr>
          <w:p w:rsidR="001F3510" w:rsidRPr="00F155DE" w:rsidRDefault="001F3510" w:rsidP="006B17EC">
            <w:pPr>
              <w:spacing w:after="0"/>
              <w:ind w:left="135"/>
              <w:jc w:val="center"/>
              <w:rPr>
                <w:sz w:val="28"/>
                <w:szCs w:val="28"/>
              </w:rPr>
            </w:pPr>
          </w:p>
        </w:tc>
        <w:tc>
          <w:tcPr>
            <w:tcW w:w="2615"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4148</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hyperlink>
          </w:p>
        </w:tc>
      </w:tr>
      <w:tr w:rsidR="001F3510" w:rsidRPr="00F155DE" w:rsidTr="006B17EC">
        <w:trPr>
          <w:trHeight w:val="144"/>
          <w:tblCellSpacing w:w="20" w:type="nil"/>
        </w:trPr>
        <w:tc>
          <w:tcPr>
            <w:tcW w:w="0" w:type="auto"/>
            <w:gridSpan w:val="2"/>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1518"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34 </w:t>
            </w:r>
          </w:p>
        </w:tc>
        <w:tc>
          <w:tcPr>
            <w:tcW w:w="168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774"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8 </w:t>
            </w:r>
          </w:p>
        </w:tc>
        <w:tc>
          <w:tcPr>
            <w:tcW w:w="2615" w:type="dxa"/>
            <w:tcMar>
              <w:top w:w="50" w:type="dxa"/>
              <w:left w:w="100" w:type="dxa"/>
            </w:tcMar>
            <w:vAlign w:val="center"/>
          </w:tcPr>
          <w:p w:rsidR="001F3510" w:rsidRPr="00F155DE" w:rsidRDefault="001F3510"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3872"/>
        <w:gridCol w:w="1317"/>
        <w:gridCol w:w="2090"/>
        <w:gridCol w:w="2171"/>
        <w:gridCol w:w="3517"/>
      </w:tblGrid>
      <w:tr w:rsidR="001F3510" w:rsidRPr="00F155DE" w:rsidTr="006B17EC">
        <w:trPr>
          <w:trHeight w:val="144"/>
          <w:tblCellSpacing w:w="20" w:type="nil"/>
        </w:trPr>
        <w:tc>
          <w:tcPr>
            <w:tcW w:w="476"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 п/п </w:t>
            </w:r>
          </w:p>
          <w:p w:rsidR="001F3510" w:rsidRPr="00F155DE" w:rsidRDefault="001F3510" w:rsidP="006B17EC">
            <w:pPr>
              <w:spacing w:after="0"/>
              <w:ind w:left="135"/>
              <w:rPr>
                <w:sz w:val="28"/>
                <w:szCs w:val="28"/>
              </w:rPr>
            </w:pPr>
          </w:p>
        </w:tc>
        <w:tc>
          <w:tcPr>
            <w:tcW w:w="2816"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Наименование разделов и тем программы </w:t>
            </w:r>
          </w:p>
          <w:p w:rsidR="001F3510" w:rsidRPr="00F155DE" w:rsidRDefault="001F3510" w:rsidP="006B17EC">
            <w:pPr>
              <w:spacing w:after="0"/>
              <w:ind w:left="135"/>
              <w:rPr>
                <w:sz w:val="28"/>
                <w:szCs w:val="28"/>
              </w:rPr>
            </w:pPr>
          </w:p>
        </w:tc>
        <w:tc>
          <w:tcPr>
            <w:tcW w:w="0" w:type="auto"/>
            <w:gridSpan w:val="3"/>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b/>
                <w:color w:val="000000"/>
                <w:sz w:val="28"/>
                <w:szCs w:val="28"/>
              </w:rPr>
              <w:t>Количество часов</w:t>
            </w:r>
          </w:p>
        </w:tc>
        <w:tc>
          <w:tcPr>
            <w:tcW w:w="2710"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1F3510" w:rsidRPr="00F155DE" w:rsidRDefault="001F3510" w:rsidP="006B17EC">
            <w:pPr>
              <w:spacing w:after="0"/>
              <w:ind w:left="135"/>
              <w:rPr>
                <w:sz w:val="28"/>
                <w:szCs w:val="28"/>
              </w:rPr>
            </w:pPr>
          </w:p>
        </w:tc>
      </w:tr>
      <w:tr w:rsidR="001F3510" w:rsidRPr="00F155DE" w:rsidTr="006B17EC">
        <w:trPr>
          <w:trHeight w:val="144"/>
          <w:tblCellSpacing w:w="20" w:type="nil"/>
        </w:trPr>
        <w:tc>
          <w:tcPr>
            <w:tcW w:w="0" w:type="auto"/>
            <w:vMerge/>
            <w:tcBorders>
              <w:top w:val="nil"/>
            </w:tcBorders>
            <w:tcMar>
              <w:top w:w="50" w:type="dxa"/>
              <w:left w:w="100" w:type="dxa"/>
            </w:tcMar>
          </w:tcPr>
          <w:p w:rsidR="001F3510" w:rsidRPr="00F155DE" w:rsidRDefault="001F3510" w:rsidP="006B17EC">
            <w:pPr>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c>
          <w:tcPr>
            <w:tcW w:w="999"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Всего </w:t>
            </w:r>
          </w:p>
          <w:p w:rsidR="001F3510" w:rsidRPr="00F155DE" w:rsidRDefault="001F3510" w:rsidP="006B17EC">
            <w:pPr>
              <w:spacing w:after="0"/>
              <w:ind w:left="135"/>
              <w:rPr>
                <w:sz w:val="28"/>
                <w:szCs w:val="28"/>
              </w:rPr>
            </w:pPr>
          </w:p>
        </w:tc>
        <w:tc>
          <w:tcPr>
            <w:tcW w:w="172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1F3510" w:rsidRPr="00F155DE" w:rsidRDefault="001F3510" w:rsidP="006B17EC">
            <w:pPr>
              <w:spacing w:after="0"/>
              <w:ind w:left="135"/>
              <w:rPr>
                <w:sz w:val="28"/>
                <w:szCs w:val="28"/>
              </w:rPr>
            </w:pPr>
          </w:p>
        </w:tc>
        <w:tc>
          <w:tcPr>
            <w:tcW w:w="1811"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1F3510" w:rsidRPr="00F155DE" w:rsidRDefault="001F3510" w:rsidP="006B17EC">
            <w:pPr>
              <w:spacing w:after="0"/>
              <w:ind w:left="135"/>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r>
      <w:tr w:rsidR="001F3510" w:rsidRPr="00F155DE" w:rsidTr="006B17EC">
        <w:trPr>
          <w:trHeight w:val="144"/>
          <w:tblCellSpacing w:w="20" w:type="nil"/>
        </w:trPr>
        <w:tc>
          <w:tcPr>
            <w:tcW w:w="47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w:t>
            </w:r>
          </w:p>
        </w:tc>
        <w:tc>
          <w:tcPr>
            <w:tcW w:w="281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Систематические группы растений</w:t>
            </w:r>
          </w:p>
        </w:tc>
        <w:tc>
          <w:tcPr>
            <w:tcW w:w="999"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19 </w:t>
            </w:r>
          </w:p>
        </w:tc>
        <w:tc>
          <w:tcPr>
            <w:tcW w:w="1726" w:type="dxa"/>
            <w:tcMar>
              <w:top w:w="50" w:type="dxa"/>
              <w:left w:w="100" w:type="dxa"/>
            </w:tcMar>
            <w:vAlign w:val="center"/>
          </w:tcPr>
          <w:p w:rsidR="001F3510" w:rsidRPr="00F155DE" w:rsidRDefault="001F3510" w:rsidP="006B17EC">
            <w:pPr>
              <w:spacing w:after="0"/>
              <w:ind w:left="135"/>
              <w:jc w:val="center"/>
              <w:rPr>
                <w:sz w:val="28"/>
                <w:szCs w:val="28"/>
              </w:rPr>
            </w:pPr>
          </w:p>
        </w:tc>
        <w:tc>
          <w:tcPr>
            <w:tcW w:w="1811"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4.5 </w:t>
            </w:r>
          </w:p>
        </w:tc>
        <w:tc>
          <w:tcPr>
            <w:tcW w:w="2710"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416720</w:t>
              </w:r>
            </w:hyperlink>
          </w:p>
        </w:tc>
      </w:tr>
      <w:tr w:rsidR="001F3510" w:rsidRPr="00F155DE" w:rsidTr="006B17EC">
        <w:trPr>
          <w:trHeight w:val="144"/>
          <w:tblCellSpacing w:w="20" w:type="nil"/>
        </w:trPr>
        <w:tc>
          <w:tcPr>
            <w:tcW w:w="47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2</w:t>
            </w:r>
          </w:p>
        </w:tc>
        <w:tc>
          <w:tcPr>
            <w:tcW w:w="2816"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Развитие растительного мира на Земле</w:t>
            </w:r>
          </w:p>
        </w:tc>
        <w:tc>
          <w:tcPr>
            <w:tcW w:w="999"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2 </w:t>
            </w:r>
          </w:p>
        </w:tc>
        <w:tc>
          <w:tcPr>
            <w:tcW w:w="1726" w:type="dxa"/>
            <w:tcMar>
              <w:top w:w="50" w:type="dxa"/>
              <w:left w:w="100" w:type="dxa"/>
            </w:tcMar>
            <w:vAlign w:val="center"/>
          </w:tcPr>
          <w:p w:rsidR="001F3510" w:rsidRPr="00F155DE" w:rsidRDefault="001F3510" w:rsidP="006B17EC">
            <w:pPr>
              <w:spacing w:after="0"/>
              <w:ind w:left="135"/>
              <w:jc w:val="center"/>
              <w:rPr>
                <w:sz w:val="28"/>
                <w:szCs w:val="28"/>
              </w:rPr>
            </w:pPr>
          </w:p>
        </w:tc>
        <w:tc>
          <w:tcPr>
            <w:tcW w:w="1811" w:type="dxa"/>
            <w:tcMar>
              <w:top w:w="50" w:type="dxa"/>
              <w:left w:w="100" w:type="dxa"/>
            </w:tcMar>
            <w:vAlign w:val="center"/>
          </w:tcPr>
          <w:p w:rsidR="001F3510" w:rsidRPr="00F155DE" w:rsidRDefault="001F3510" w:rsidP="006B17EC">
            <w:pPr>
              <w:spacing w:after="0"/>
              <w:ind w:left="135"/>
              <w:jc w:val="center"/>
              <w:rPr>
                <w:sz w:val="28"/>
                <w:szCs w:val="28"/>
              </w:rPr>
            </w:pPr>
          </w:p>
        </w:tc>
        <w:tc>
          <w:tcPr>
            <w:tcW w:w="2710"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416720</w:t>
              </w:r>
            </w:hyperlink>
          </w:p>
        </w:tc>
      </w:tr>
      <w:tr w:rsidR="001F3510" w:rsidRPr="00F155DE" w:rsidTr="006B17EC">
        <w:trPr>
          <w:trHeight w:val="144"/>
          <w:tblCellSpacing w:w="20" w:type="nil"/>
        </w:trPr>
        <w:tc>
          <w:tcPr>
            <w:tcW w:w="47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3</w:t>
            </w:r>
          </w:p>
        </w:tc>
        <w:tc>
          <w:tcPr>
            <w:tcW w:w="281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Растения в природных сообществах</w:t>
            </w:r>
          </w:p>
        </w:tc>
        <w:tc>
          <w:tcPr>
            <w:tcW w:w="999"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26" w:type="dxa"/>
            <w:tcMar>
              <w:top w:w="50" w:type="dxa"/>
              <w:left w:w="100" w:type="dxa"/>
            </w:tcMar>
            <w:vAlign w:val="center"/>
          </w:tcPr>
          <w:p w:rsidR="001F3510" w:rsidRPr="00F155DE" w:rsidRDefault="001F3510" w:rsidP="006B17EC">
            <w:pPr>
              <w:spacing w:after="0"/>
              <w:ind w:left="135"/>
              <w:jc w:val="center"/>
              <w:rPr>
                <w:sz w:val="28"/>
                <w:szCs w:val="28"/>
              </w:rPr>
            </w:pPr>
          </w:p>
        </w:tc>
        <w:tc>
          <w:tcPr>
            <w:tcW w:w="1811" w:type="dxa"/>
            <w:tcMar>
              <w:top w:w="50" w:type="dxa"/>
              <w:left w:w="100" w:type="dxa"/>
            </w:tcMar>
            <w:vAlign w:val="center"/>
          </w:tcPr>
          <w:p w:rsidR="001F3510" w:rsidRPr="00F155DE" w:rsidRDefault="001F3510" w:rsidP="006B17EC">
            <w:pPr>
              <w:spacing w:after="0"/>
              <w:ind w:left="135"/>
              <w:jc w:val="center"/>
              <w:rPr>
                <w:sz w:val="28"/>
                <w:szCs w:val="28"/>
              </w:rPr>
            </w:pPr>
          </w:p>
        </w:tc>
        <w:tc>
          <w:tcPr>
            <w:tcW w:w="2710"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416720</w:t>
              </w:r>
            </w:hyperlink>
          </w:p>
        </w:tc>
      </w:tr>
      <w:tr w:rsidR="001F3510" w:rsidRPr="00F155DE" w:rsidTr="006B17EC">
        <w:trPr>
          <w:trHeight w:val="144"/>
          <w:tblCellSpacing w:w="20" w:type="nil"/>
        </w:trPr>
        <w:tc>
          <w:tcPr>
            <w:tcW w:w="47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4</w:t>
            </w:r>
          </w:p>
        </w:tc>
        <w:tc>
          <w:tcPr>
            <w:tcW w:w="281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Растения и человек</w:t>
            </w:r>
          </w:p>
        </w:tc>
        <w:tc>
          <w:tcPr>
            <w:tcW w:w="999"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26" w:type="dxa"/>
            <w:tcMar>
              <w:top w:w="50" w:type="dxa"/>
              <w:left w:w="100" w:type="dxa"/>
            </w:tcMar>
            <w:vAlign w:val="center"/>
          </w:tcPr>
          <w:p w:rsidR="001F3510" w:rsidRPr="00F155DE" w:rsidRDefault="001F3510" w:rsidP="006B17EC">
            <w:pPr>
              <w:spacing w:after="0"/>
              <w:ind w:left="135"/>
              <w:jc w:val="center"/>
              <w:rPr>
                <w:sz w:val="28"/>
                <w:szCs w:val="28"/>
              </w:rPr>
            </w:pPr>
          </w:p>
        </w:tc>
        <w:tc>
          <w:tcPr>
            <w:tcW w:w="1811" w:type="dxa"/>
            <w:tcMar>
              <w:top w:w="50" w:type="dxa"/>
              <w:left w:w="100" w:type="dxa"/>
            </w:tcMar>
            <w:vAlign w:val="center"/>
          </w:tcPr>
          <w:p w:rsidR="001F3510" w:rsidRPr="00F155DE" w:rsidRDefault="001F3510" w:rsidP="006B17EC">
            <w:pPr>
              <w:spacing w:after="0"/>
              <w:ind w:left="135"/>
              <w:jc w:val="center"/>
              <w:rPr>
                <w:sz w:val="28"/>
                <w:szCs w:val="28"/>
              </w:rPr>
            </w:pPr>
          </w:p>
        </w:tc>
        <w:tc>
          <w:tcPr>
            <w:tcW w:w="2710"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416720</w:t>
              </w:r>
            </w:hyperlink>
          </w:p>
        </w:tc>
      </w:tr>
      <w:tr w:rsidR="001F3510" w:rsidRPr="00F155DE" w:rsidTr="006B17EC">
        <w:trPr>
          <w:trHeight w:val="144"/>
          <w:tblCellSpacing w:w="20" w:type="nil"/>
        </w:trPr>
        <w:tc>
          <w:tcPr>
            <w:tcW w:w="47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5</w:t>
            </w:r>
          </w:p>
        </w:tc>
        <w:tc>
          <w:tcPr>
            <w:tcW w:w="281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Грибы. Лишайники. Бактерии</w:t>
            </w:r>
          </w:p>
        </w:tc>
        <w:tc>
          <w:tcPr>
            <w:tcW w:w="999"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7 </w:t>
            </w:r>
          </w:p>
        </w:tc>
        <w:tc>
          <w:tcPr>
            <w:tcW w:w="1726" w:type="dxa"/>
            <w:tcMar>
              <w:top w:w="50" w:type="dxa"/>
              <w:left w:w="100" w:type="dxa"/>
            </w:tcMar>
            <w:vAlign w:val="center"/>
          </w:tcPr>
          <w:p w:rsidR="001F3510" w:rsidRPr="00F155DE" w:rsidRDefault="001F3510" w:rsidP="006B17EC">
            <w:pPr>
              <w:spacing w:after="0"/>
              <w:ind w:left="135"/>
              <w:jc w:val="center"/>
              <w:rPr>
                <w:sz w:val="28"/>
                <w:szCs w:val="28"/>
              </w:rPr>
            </w:pPr>
          </w:p>
        </w:tc>
        <w:tc>
          <w:tcPr>
            <w:tcW w:w="1811"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2 </w:t>
            </w:r>
          </w:p>
        </w:tc>
        <w:tc>
          <w:tcPr>
            <w:tcW w:w="2710"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416720</w:t>
              </w:r>
            </w:hyperlink>
          </w:p>
        </w:tc>
      </w:tr>
      <w:tr w:rsidR="001F3510" w:rsidRPr="00F155DE" w:rsidTr="006B17EC">
        <w:trPr>
          <w:trHeight w:val="144"/>
          <w:tblCellSpacing w:w="20" w:type="nil"/>
        </w:trPr>
        <w:tc>
          <w:tcPr>
            <w:tcW w:w="0" w:type="auto"/>
            <w:gridSpan w:val="2"/>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157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34 </w:t>
            </w:r>
          </w:p>
        </w:tc>
        <w:tc>
          <w:tcPr>
            <w:tcW w:w="172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 </w:t>
            </w:r>
          </w:p>
        </w:tc>
        <w:tc>
          <w:tcPr>
            <w:tcW w:w="1811"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6.5 </w:t>
            </w:r>
          </w:p>
        </w:tc>
        <w:tc>
          <w:tcPr>
            <w:tcW w:w="2710" w:type="dxa"/>
            <w:tcMar>
              <w:top w:w="50" w:type="dxa"/>
              <w:left w:w="100" w:type="dxa"/>
            </w:tcMar>
            <w:vAlign w:val="center"/>
          </w:tcPr>
          <w:p w:rsidR="001F3510" w:rsidRPr="00F155DE" w:rsidRDefault="001F3510"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7"/>
        <w:gridCol w:w="4221"/>
        <w:gridCol w:w="1274"/>
        <w:gridCol w:w="2090"/>
        <w:gridCol w:w="2171"/>
        <w:gridCol w:w="3517"/>
      </w:tblGrid>
      <w:tr w:rsidR="001F3510" w:rsidRPr="00F155DE" w:rsidTr="00C56AFB">
        <w:trPr>
          <w:trHeight w:val="144"/>
          <w:tblCellSpacing w:w="20" w:type="nil"/>
        </w:trPr>
        <w:tc>
          <w:tcPr>
            <w:tcW w:w="242"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 п/п </w:t>
            </w:r>
          </w:p>
          <w:p w:rsidR="001F3510" w:rsidRPr="00F155DE" w:rsidRDefault="001F3510" w:rsidP="006B17EC">
            <w:pPr>
              <w:spacing w:after="0"/>
              <w:ind w:left="135"/>
              <w:rPr>
                <w:sz w:val="28"/>
                <w:szCs w:val="28"/>
              </w:rPr>
            </w:pPr>
          </w:p>
        </w:tc>
        <w:tc>
          <w:tcPr>
            <w:tcW w:w="5467"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Наименование разделов и тем программы </w:t>
            </w:r>
          </w:p>
          <w:p w:rsidR="001F3510" w:rsidRPr="00F155DE" w:rsidRDefault="001F3510" w:rsidP="006B17EC">
            <w:pPr>
              <w:spacing w:after="0"/>
              <w:ind w:left="135"/>
              <w:rPr>
                <w:sz w:val="28"/>
                <w:szCs w:val="28"/>
              </w:rPr>
            </w:pPr>
          </w:p>
        </w:tc>
        <w:tc>
          <w:tcPr>
            <w:tcW w:w="0" w:type="auto"/>
            <w:gridSpan w:val="3"/>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b/>
                <w:color w:val="000000"/>
                <w:sz w:val="28"/>
                <w:szCs w:val="28"/>
              </w:rPr>
              <w:t>Количество часов</w:t>
            </w:r>
          </w:p>
        </w:tc>
        <w:tc>
          <w:tcPr>
            <w:tcW w:w="3063"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1F3510" w:rsidRPr="00F155DE" w:rsidRDefault="001F3510" w:rsidP="006B17EC">
            <w:pPr>
              <w:spacing w:after="0"/>
              <w:ind w:left="135"/>
              <w:rPr>
                <w:sz w:val="28"/>
                <w:szCs w:val="28"/>
              </w:rPr>
            </w:pPr>
          </w:p>
        </w:tc>
      </w:tr>
      <w:tr w:rsidR="001F3510" w:rsidRPr="00F155DE" w:rsidTr="00C56AFB">
        <w:trPr>
          <w:trHeight w:val="144"/>
          <w:tblCellSpacing w:w="20" w:type="nil"/>
        </w:trPr>
        <w:tc>
          <w:tcPr>
            <w:tcW w:w="242" w:type="dxa"/>
            <w:vMerge/>
            <w:tcBorders>
              <w:top w:val="nil"/>
            </w:tcBorders>
            <w:tcMar>
              <w:top w:w="50" w:type="dxa"/>
              <w:left w:w="100" w:type="dxa"/>
            </w:tcMar>
          </w:tcPr>
          <w:p w:rsidR="001F3510" w:rsidRPr="00F155DE" w:rsidRDefault="001F3510" w:rsidP="006B17EC">
            <w:pPr>
              <w:rPr>
                <w:sz w:val="28"/>
                <w:szCs w:val="28"/>
              </w:rPr>
            </w:pPr>
          </w:p>
        </w:tc>
        <w:tc>
          <w:tcPr>
            <w:tcW w:w="5467" w:type="dxa"/>
            <w:vMerge/>
            <w:tcBorders>
              <w:top w:val="nil"/>
            </w:tcBorders>
            <w:tcMar>
              <w:top w:w="50" w:type="dxa"/>
              <w:left w:w="100" w:type="dxa"/>
            </w:tcMar>
          </w:tcPr>
          <w:p w:rsidR="001F3510" w:rsidRPr="00F155DE" w:rsidRDefault="001F3510" w:rsidP="006B17EC">
            <w:pPr>
              <w:rPr>
                <w:sz w:val="28"/>
                <w:szCs w:val="28"/>
              </w:rPr>
            </w:pPr>
          </w:p>
        </w:tc>
        <w:tc>
          <w:tcPr>
            <w:tcW w:w="151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Всего </w:t>
            </w:r>
          </w:p>
          <w:p w:rsidR="001F3510" w:rsidRPr="00F155DE" w:rsidRDefault="001F3510" w:rsidP="006B17EC">
            <w:pPr>
              <w:spacing w:after="0"/>
              <w:ind w:left="135"/>
              <w:rPr>
                <w:sz w:val="28"/>
                <w:szCs w:val="28"/>
              </w:rPr>
            </w:pPr>
          </w:p>
        </w:tc>
        <w:tc>
          <w:tcPr>
            <w:tcW w:w="1841"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1F3510" w:rsidRPr="00F155DE" w:rsidRDefault="001F3510" w:rsidP="006B17EC">
            <w:pPr>
              <w:spacing w:after="0"/>
              <w:ind w:left="135"/>
              <w:rPr>
                <w:sz w:val="28"/>
                <w:szCs w:val="28"/>
              </w:rPr>
            </w:pPr>
          </w:p>
        </w:tc>
        <w:tc>
          <w:tcPr>
            <w:tcW w:w="1910"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1F3510" w:rsidRPr="00F155DE" w:rsidRDefault="001F3510" w:rsidP="006B17EC">
            <w:pPr>
              <w:spacing w:after="0"/>
              <w:ind w:left="135"/>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Животный организм</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2</w:t>
            </w:r>
          </w:p>
        </w:tc>
        <w:tc>
          <w:tcPr>
            <w:tcW w:w="5467"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Строение и жизнедеятельность организма животного</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12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3</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Основные категории систематики животных</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4</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Одноклеточные животные - простейшие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5</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Многоклеточные животные. Кишечнополостные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2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6</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Плоские, круглые, кольчатые черви</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7</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Членистоногие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6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8</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Моллюски</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2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9</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Хордовые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lastRenderedPageBreak/>
              <w:t>10</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Рыбы</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11</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Земноводные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12</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Пресмыкающиеся</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13</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Птицы</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14</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Млекопитающие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7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15</w:t>
            </w:r>
          </w:p>
        </w:tc>
        <w:tc>
          <w:tcPr>
            <w:tcW w:w="5467"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Развитие животного мира на Земле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4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16</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Животные в природных сообществах</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17</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Животные и человек</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242"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18</w:t>
            </w:r>
          </w:p>
        </w:tc>
        <w:tc>
          <w:tcPr>
            <w:tcW w:w="5467"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Резервное время</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2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p>
        </w:tc>
        <w:tc>
          <w:tcPr>
            <w:tcW w:w="3063"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418886</w:t>
              </w:r>
            </w:hyperlink>
          </w:p>
        </w:tc>
      </w:tr>
      <w:tr w:rsidR="001F3510" w:rsidRPr="00F155DE" w:rsidTr="00C56AFB">
        <w:trPr>
          <w:trHeight w:val="144"/>
          <w:tblCellSpacing w:w="20" w:type="nil"/>
        </w:trPr>
        <w:tc>
          <w:tcPr>
            <w:tcW w:w="0" w:type="auto"/>
            <w:gridSpan w:val="2"/>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1517"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68 </w:t>
            </w:r>
          </w:p>
        </w:tc>
        <w:tc>
          <w:tcPr>
            <w:tcW w:w="1841"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10"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11.5 </w:t>
            </w:r>
          </w:p>
        </w:tc>
        <w:tc>
          <w:tcPr>
            <w:tcW w:w="3063" w:type="dxa"/>
            <w:tcMar>
              <w:top w:w="50" w:type="dxa"/>
              <w:left w:w="100" w:type="dxa"/>
            </w:tcMar>
            <w:vAlign w:val="center"/>
          </w:tcPr>
          <w:p w:rsidR="001F3510" w:rsidRPr="00F155DE" w:rsidRDefault="001F3510"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974"/>
        <w:gridCol w:w="1300"/>
        <w:gridCol w:w="2090"/>
        <w:gridCol w:w="2171"/>
        <w:gridCol w:w="3470"/>
      </w:tblGrid>
      <w:tr w:rsidR="001F3510" w:rsidRPr="00F155DE" w:rsidTr="006B17EC">
        <w:trPr>
          <w:trHeight w:val="144"/>
          <w:tblCellSpacing w:w="20" w:type="nil"/>
        </w:trPr>
        <w:tc>
          <w:tcPr>
            <w:tcW w:w="466"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 п/п </w:t>
            </w:r>
          </w:p>
          <w:p w:rsidR="001F3510" w:rsidRPr="00F155DE" w:rsidRDefault="001F3510" w:rsidP="006B17EC">
            <w:pPr>
              <w:spacing w:after="0"/>
              <w:ind w:left="135"/>
              <w:rPr>
                <w:sz w:val="28"/>
                <w:szCs w:val="28"/>
              </w:rPr>
            </w:pPr>
          </w:p>
        </w:tc>
        <w:tc>
          <w:tcPr>
            <w:tcW w:w="2992"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Наименование разделов и тем программы </w:t>
            </w:r>
          </w:p>
          <w:p w:rsidR="001F3510" w:rsidRPr="00F155DE" w:rsidRDefault="001F3510" w:rsidP="006B17EC">
            <w:pPr>
              <w:spacing w:after="0"/>
              <w:ind w:left="135"/>
              <w:rPr>
                <w:sz w:val="28"/>
                <w:szCs w:val="28"/>
              </w:rPr>
            </w:pPr>
          </w:p>
        </w:tc>
        <w:tc>
          <w:tcPr>
            <w:tcW w:w="0" w:type="auto"/>
            <w:gridSpan w:val="3"/>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b/>
                <w:color w:val="000000"/>
                <w:sz w:val="28"/>
                <w:szCs w:val="28"/>
              </w:rPr>
              <w:t>Количество часов</w:t>
            </w:r>
          </w:p>
        </w:tc>
        <w:tc>
          <w:tcPr>
            <w:tcW w:w="2662" w:type="dxa"/>
            <w:vMerge w:val="restart"/>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1F3510" w:rsidRPr="00F155DE" w:rsidRDefault="001F3510" w:rsidP="006B17EC">
            <w:pPr>
              <w:spacing w:after="0"/>
              <w:ind w:left="135"/>
              <w:rPr>
                <w:sz w:val="28"/>
                <w:szCs w:val="28"/>
              </w:rPr>
            </w:pPr>
          </w:p>
        </w:tc>
      </w:tr>
      <w:tr w:rsidR="001F3510" w:rsidRPr="00F155DE" w:rsidTr="006B17EC">
        <w:trPr>
          <w:trHeight w:val="144"/>
          <w:tblCellSpacing w:w="20" w:type="nil"/>
        </w:trPr>
        <w:tc>
          <w:tcPr>
            <w:tcW w:w="0" w:type="auto"/>
            <w:vMerge/>
            <w:tcBorders>
              <w:top w:val="nil"/>
            </w:tcBorders>
            <w:tcMar>
              <w:top w:w="50" w:type="dxa"/>
              <w:left w:w="100" w:type="dxa"/>
            </w:tcMar>
          </w:tcPr>
          <w:p w:rsidR="001F3510" w:rsidRPr="00F155DE" w:rsidRDefault="001F3510" w:rsidP="006B17EC">
            <w:pPr>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c>
          <w:tcPr>
            <w:tcW w:w="98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Всего </w:t>
            </w:r>
          </w:p>
          <w:p w:rsidR="001F3510" w:rsidRPr="00F155DE" w:rsidRDefault="001F3510" w:rsidP="006B17EC">
            <w:pPr>
              <w:spacing w:after="0"/>
              <w:ind w:left="135"/>
              <w:rPr>
                <w:sz w:val="28"/>
                <w:szCs w:val="28"/>
              </w:rPr>
            </w:pPr>
          </w:p>
        </w:tc>
        <w:tc>
          <w:tcPr>
            <w:tcW w:w="1706"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1F3510" w:rsidRPr="00F155DE" w:rsidRDefault="001F3510" w:rsidP="006B17EC">
            <w:pPr>
              <w:spacing w:after="0"/>
              <w:ind w:left="135"/>
              <w:rPr>
                <w:sz w:val="28"/>
                <w:szCs w:val="28"/>
              </w:rPr>
            </w:pPr>
          </w:p>
        </w:tc>
        <w:tc>
          <w:tcPr>
            <w:tcW w:w="1793"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1F3510" w:rsidRPr="00F155DE" w:rsidRDefault="001F3510" w:rsidP="006B17EC">
            <w:pPr>
              <w:spacing w:after="0"/>
              <w:ind w:left="135"/>
              <w:rPr>
                <w:sz w:val="28"/>
                <w:szCs w:val="28"/>
              </w:rPr>
            </w:pPr>
          </w:p>
        </w:tc>
        <w:tc>
          <w:tcPr>
            <w:tcW w:w="0" w:type="auto"/>
            <w:vMerge/>
            <w:tcBorders>
              <w:top w:val="nil"/>
            </w:tcBorders>
            <w:tcMar>
              <w:top w:w="50" w:type="dxa"/>
              <w:left w:w="100" w:type="dxa"/>
            </w:tcMar>
          </w:tcPr>
          <w:p w:rsidR="001F3510" w:rsidRPr="00F155DE" w:rsidRDefault="001F3510" w:rsidP="006B17EC">
            <w:pPr>
              <w:rPr>
                <w:sz w:val="28"/>
                <w:szCs w:val="28"/>
              </w:rPr>
            </w:pPr>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Человек — биосоциальный вид</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3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2</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Структура организма человека</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3</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Нейрогуморальная регуляция</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8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4</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Опора и движение</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5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2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5</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Внутренняя среда организма</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6</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Кровообращение</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1.5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7</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Дыхание</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4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8</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Питание и пищеварение</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6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9</w:t>
            </w:r>
          </w:p>
        </w:tc>
        <w:tc>
          <w:tcPr>
            <w:tcW w:w="299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Обмен веществ и превращение энергии</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4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1.5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lastRenderedPageBreak/>
              <w:t>10</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Кожа</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5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2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11</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Выделение</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4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12</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Размножение и развитие</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5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13</w:t>
            </w:r>
          </w:p>
        </w:tc>
        <w:tc>
          <w:tcPr>
            <w:tcW w:w="299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Органы чувств и сенсорные системы</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5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1.5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14</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Поведение и психика</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6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466" w:type="dxa"/>
            <w:tcMar>
              <w:top w:w="50" w:type="dxa"/>
              <w:left w:w="100" w:type="dxa"/>
            </w:tcMar>
            <w:vAlign w:val="center"/>
          </w:tcPr>
          <w:p w:rsidR="001F3510" w:rsidRPr="00F155DE" w:rsidRDefault="001F3510" w:rsidP="006B17EC">
            <w:pPr>
              <w:spacing w:after="0"/>
              <w:rPr>
                <w:sz w:val="28"/>
                <w:szCs w:val="28"/>
              </w:rPr>
            </w:pPr>
            <w:r w:rsidRPr="00F155DE">
              <w:rPr>
                <w:rFonts w:ascii="Times New Roman" w:hAnsi="Times New Roman"/>
                <w:color w:val="000000"/>
                <w:sz w:val="28"/>
                <w:szCs w:val="28"/>
              </w:rPr>
              <w:t>15</w:t>
            </w:r>
          </w:p>
        </w:tc>
        <w:tc>
          <w:tcPr>
            <w:tcW w:w="2992" w:type="dxa"/>
            <w:tcMar>
              <w:top w:w="50" w:type="dxa"/>
              <w:left w:w="100" w:type="dxa"/>
            </w:tcMar>
            <w:vAlign w:val="center"/>
          </w:tcPr>
          <w:p w:rsidR="001F3510" w:rsidRPr="00F155DE" w:rsidRDefault="001F3510" w:rsidP="006B17EC">
            <w:pPr>
              <w:spacing w:after="0"/>
              <w:ind w:left="135"/>
              <w:rPr>
                <w:sz w:val="28"/>
                <w:szCs w:val="28"/>
              </w:rPr>
            </w:pPr>
            <w:r w:rsidRPr="00F155DE">
              <w:rPr>
                <w:rFonts w:ascii="Times New Roman" w:hAnsi="Times New Roman"/>
                <w:color w:val="000000"/>
                <w:sz w:val="28"/>
                <w:szCs w:val="28"/>
              </w:rPr>
              <w:t>Человек и окружающая среда</w:t>
            </w:r>
          </w:p>
        </w:tc>
        <w:tc>
          <w:tcPr>
            <w:tcW w:w="982"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p>
        </w:tc>
        <w:tc>
          <w:tcPr>
            <w:tcW w:w="1793" w:type="dxa"/>
            <w:tcMar>
              <w:top w:w="50" w:type="dxa"/>
              <w:left w:w="100" w:type="dxa"/>
            </w:tcMar>
            <w:vAlign w:val="center"/>
          </w:tcPr>
          <w:p w:rsidR="001F3510" w:rsidRPr="00F155DE" w:rsidRDefault="001F3510" w:rsidP="006B17EC">
            <w:pPr>
              <w:spacing w:after="0"/>
              <w:ind w:left="135"/>
              <w:jc w:val="center"/>
              <w:rPr>
                <w:sz w:val="28"/>
                <w:szCs w:val="28"/>
              </w:rPr>
            </w:pPr>
          </w:p>
        </w:tc>
        <w:tc>
          <w:tcPr>
            <w:tcW w:w="2662" w:type="dxa"/>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aa</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c</w:t>
              </w:r>
            </w:hyperlink>
          </w:p>
        </w:tc>
      </w:tr>
      <w:tr w:rsidR="001F3510" w:rsidRPr="00F155DE" w:rsidTr="006B17EC">
        <w:trPr>
          <w:trHeight w:val="144"/>
          <w:tblCellSpacing w:w="20" w:type="nil"/>
        </w:trPr>
        <w:tc>
          <w:tcPr>
            <w:tcW w:w="0" w:type="auto"/>
            <w:gridSpan w:val="2"/>
            <w:tcMar>
              <w:top w:w="50" w:type="dxa"/>
              <w:left w:w="100" w:type="dxa"/>
            </w:tcMar>
            <w:vAlign w:val="center"/>
          </w:tcPr>
          <w:p w:rsidR="001F3510" w:rsidRPr="00F155DE" w:rsidRDefault="001F3510"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1544"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68 </w:t>
            </w:r>
          </w:p>
        </w:tc>
        <w:tc>
          <w:tcPr>
            <w:tcW w:w="1706" w:type="dxa"/>
            <w:tcMar>
              <w:top w:w="50" w:type="dxa"/>
              <w:left w:w="100" w:type="dxa"/>
            </w:tcMar>
            <w:vAlign w:val="center"/>
          </w:tcPr>
          <w:p w:rsidR="001F3510" w:rsidRPr="00F155DE" w:rsidRDefault="001F3510" w:rsidP="006B17EC">
            <w:pPr>
              <w:spacing w:after="0"/>
              <w:ind w:left="135"/>
              <w:jc w:val="center"/>
              <w:rPr>
                <w:sz w:val="28"/>
                <w:szCs w:val="28"/>
              </w:rPr>
            </w:pPr>
            <w:r w:rsidRPr="00F155DE">
              <w:rPr>
                <w:rFonts w:ascii="Times New Roman" w:hAnsi="Times New Roman"/>
                <w:color w:val="000000"/>
                <w:sz w:val="28"/>
                <w:szCs w:val="28"/>
              </w:rPr>
              <w:t xml:space="preserve"> 0 </w:t>
            </w:r>
          </w:p>
        </w:tc>
        <w:tc>
          <w:tcPr>
            <w:tcW w:w="0" w:type="auto"/>
            <w:gridSpan w:val="2"/>
            <w:tcMar>
              <w:top w:w="50" w:type="dxa"/>
              <w:left w:w="100" w:type="dxa"/>
            </w:tcMar>
            <w:vAlign w:val="center"/>
          </w:tcPr>
          <w:p w:rsidR="001F3510" w:rsidRPr="00F155DE" w:rsidRDefault="001F3510"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bookmarkStart w:id="9" w:name="block-2657196"/>
      <w:bookmarkEnd w:id="8"/>
      <w:r w:rsidRPr="00F155DE">
        <w:rPr>
          <w:rFonts w:ascii="Times New Roman" w:hAnsi="Times New Roman"/>
          <w:b/>
          <w:color w:val="000000"/>
          <w:sz w:val="28"/>
          <w:szCs w:val="28"/>
        </w:rPr>
        <w:lastRenderedPageBreak/>
        <w:t xml:space="preserve"> ПОУРОЧНОЕ ПЛАНИРОВАНИЕ </w:t>
      </w: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2"/>
        <w:gridCol w:w="2304"/>
        <w:gridCol w:w="952"/>
        <w:gridCol w:w="1842"/>
        <w:gridCol w:w="1985"/>
        <w:gridCol w:w="1417"/>
        <w:gridCol w:w="2552"/>
        <w:gridCol w:w="2316"/>
      </w:tblGrid>
      <w:tr w:rsidR="00AF4EFE" w:rsidRPr="00F155DE" w:rsidTr="00AF4EFE">
        <w:trPr>
          <w:trHeight w:val="144"/>
          <w:tblCellSpacing w:w="20" w:type="nil"/>
        </w:trPr>
        <w:tc>
          <w:tcPr>
            <w:tcW w:w="672"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 п/п </w:t>
            </w:r>
          </w:p>
          <w:p w:rsidR="00AF4EFE" w:rsidRPr="00F155DE" w:rsidRDefault="00AF4EFE" w:rsidP="006B17EC">
            <w:pPr>
              <w:spacing w:after="0"/>
              <w:ind w:left="135"/>
              <w:rPr>
                <w:sz w:val="28"/>
                <w:szCs w:val="28"/>
              </w:rPr>
            </w:pPr>
          </w:p>
        </w:tc>
        <w:tc>
          <w:tcPr>
            <w:tcW w:w="2304"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Тема урока </w:t>
            </w:r>
          </w:p>
          <w:p w:rsidR="00AF4EFE" w:rsidRPr="00F155DE" w:rsidRDefault="00AF4EFE" w:rsidP="006B17EC">
            <w:pPr>
              <w:spacing w:after="0"/>
              <w:ind w:left="135"/>
              <w:rPr>
                <w:sz w:val="28"/>
                <w:szCs w:val="28"/>
              </w:rPr>
            </w:pPr>
          </w:p>
        </w:tc>
        <w:tc>
          <w:tcPr>
            <w:tcW w:w="4779" w:type="dxa"/>
            <w:gridSpan w:val="3"/>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b/>
                <w:color w:val="000000"/>
                <w:sz w:val="28"/>
                <w:szCs w:val="28"/>
              </w:rPr>
              <w:t>Количество часов</w:t>
            </w:r>
          </w:p>
        </w:tc>
        <w:tc>
          <w:tcPr>
            <w:tcW w:w="1417"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Дата изучения </w:t>
            </w:r>
          </w:p>
          <w:p w:rsidR="00AF4EFE" w:rsidRPr="00F155DE" w:rsidRDefault="00AF4EFE" w:rsidP="006B17EC">
            <w:pPr>
              <w:spacing w:after="0"/>
              <w:ind w:left="135"/>
              <w:rPr>
                <w:sz w:val="28"/>
                <w:szCs w:val="28"/>
              </w:rPr>
            </w:pPr>
          </w:p>
        </w:tc>
        <w:tc>
          <w:tcPr>
            <w:tcW w:w="2552"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AF4EFE" w:rsidRPr="00F155DE" w:rsidRDefault="00AF4EFE" w:rsidP="006B17EC">
            <w:pPr>
              <w:spacing w:after="0"/>
              <w:ind w:left="135"/>
              <w:rPr>
                <w:sz w:val="28"/>
                <w:szCs w:val="28"/>
              </w:rPr>
            </w:pPr>
          </w:p>
        </w:tc>
        <w:tc>
          <w:tcPr>
            <w:tcW w:w="2316" w:type="dxa"/>
            <w:vMerge w:val="restart"/>
          </w:tcPr>
          <w:p w:rsidR="00AF4EFE" w:rsidRPr="00F155DE" w:rsidRDefault="00AF4EFE" w:rsidP="006B17EC">
            <w:pPr>
              <w:spacing w:after="0"/>
              <w:ind w:left="135"/>
              <w:rPr>
                <w:rFonts w:ascii="Times New Roman" w:hAnsi="Times New Roman"/>
                <w:color w:val="000000"/>
                <w:sz w:val="28"/>
                <w:szCs w:val="28"/>
              </w:rPr>
            </w:pPr>
            <w:r w:rsidRPr="00F155DE">
              <w:rPr>
                <w:rFonts w:ascii="Times New Roman" w:hAnsi="Times New Roman"/>
                <w:b/>
                <w:color w:val="000000"/>
                <w:sz w:val="28"/>
                <w:szCs w:val="28"/>
                <w:lang w:val="ru-RU"/>
              </w:rPr>
              <w:t>Воспитательный компонент</w:t>
            </w:r>
          </w:p>
        </w:tc>
      </w:tr>
      <w:tr w:rsidR="00AF4EFE" w:rsidRPr="00F155DE" w:rsidTr="00AF4EFE">
        <w:trPr>
          <w:trHeight w:val="144"/>
          <w:tblCellSpacing w:w="20" w:type="nil"/>
        </w:trPr>
        <w:tc>
          <w:tcPr>
            <w:tcW w:w="672" w:type="dxa"/>
            <w:vMerge/>
            <w:tcBorders>
              <w:top w:val="nil"/>
            </w:tcBorders>
            <w:tcMar>
              <w:top w:w="50" w:type="dxa"/>
              <w:left w:w="100" w:type="dxa"/>
            </w:tcMar>
          </w:tcPr>
          <w:p w:rsidR="00AF4EFE" w:rsidRPr="00F155DE" w:rsidRDefault="00AF4EFE" w:rsidP="006B17EC">
            <w:pPr>
              <w:rPr>
                <w:sz w:val="28"/>
                <w:szCs w:val="28"/>
              </w:rPr>
            </w:pPr>
          </w:p>
        </w:tc>
        <w:tc>
          <w:tcPr>
            <w:tcW w:w="2304" w:type="dxa"/>
            <w:vMerge/>
            <w:tcBorders>
              <w:top w:val="nil"/>
            </w:tcBorders>
            <w:tcMar>
              <w:top w:w="50" w:type="dxa"/>
              <w:left w:w="100" w:type="dxa"/>
            </w:tcMar>
          </w:tcPr>
          <w:p w:rsidR="00AF4EFE" w:rsidRPr="00F155DE" w:rsidRDefault="00AF4EFE" w:rsidP="006B17EC">
            <w:pPr>
              <w:rPr>
                <w:sz w:val="28"/>
                <w:szCs w:val="28"/>
              </w:rPr>
            </w:pPr>
          </w:p>
        </w:tc>
        <w:tc>
          <w:tcPr>
            <w:tcW w:w="952"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Всего </w:t>
            </w:r>
          </w:p>
          <w:p w:rsidR="00AF4EFE" w:rsidRPr="00F155DE" w:rsidRDefault="00AF4EFE" w:rsidP="006B17EC">
            <w:pPr>
              <w:spacing w:after="0"/>
              <w:ind w:left="135"/>
              <w:rPr>
                <w:sz w:val="28"/>
                <w:szCs w:val="28"/>
              </w:rPr>
            </w:pPr>
          </w:p>
        </w:tc>
        <w:tc>
          <w:tcPr>
            <w:tcW w:w="1842"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AF4EFE" w:rsidRPr="00F155DE" w:rsidRDefault="00AF4EFE" w:rsidP="006B17EC">
            <w:pPr>
              <w:spacing w:after="0"/>
              <w:ind w:left="135"/>
              <w:rPr>
                <w:sz w:val="28"/>
                <w:szCs w:val="28"/>
              </w:rPr>
            </w:pPr>
          </w:p>
        </w:tc>
        <w:tc>
          <w:tcPr>
            <w:tcW w:w="1985"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AF4EFE" w:rsidRPr="00F155DE" w:rsidRDefault="00AF4EFE" w:rsidP="006B17EC">
            <w:pPr>
              <w:spacing w:after="0"/>
              <w:ind w:left="135"/>
              <w:rPr>
                <w:sz w:val="28"/>
                <w:szCs w:val="28"/>
              </w:rPr>
            </w:pPr>
          </w:p>
        </w:tc>
        <w:tc>
          <w:tcPr>
            <w:tcW w:w="1417" w:type="dxa"/>
            <w:vMerge/>
            <w:tcBorders>
              <w:top w:val="nil"/>
            </w:tcBorders>
            <w:tcMar>
              <w:top w:w="50" w:type="dxa"/>
              <w:left w:w="100" w:type="dxa"/>
            </w:tcMar>
          </w:tcPr>
          <w:p w:rsidR="00AF4EFE" w:rsidRPr="00F155DE" w:rsidRDefault="00AF4EFE" w:rsidP="006B17EC">
            <w:pPr>
              <w:rPr>
                <w:sz w:val="28"/>
                <w:szCs w:val="28"/>
              </w:rPr>
            </w:pPr>
          </w:p>
        </w:tc>
        <w:tc>
          <w:tcPr>
            <w:tcW w:w="2552" w:type="dxa"/>
            <w:vMerge/>
            <w:tcBorders>
              <w:top w:val="nil"/>
            </w:tcBorders>
            <w:tcMar>
              <w:top w:w="50" w:type="dxa"/>
              <w:left w:w="100" w:type="dxa"/>
            </w:tcMar>
          </w:tcPr>
          <w:p w:rsidR="00AF4EFE" w:rsidRPr="00F155DE" w:rsidRDefault="00AF4EFE" w:rsidP="006B17EC">
            <w:pPr>
              <w:rPr>
                <w:sz w:val="28"/>
                <w:szCs w:val="28"/>
              </w:rPr>
            </w:pPr>
          </w:p>
        </w:tc>
        <w:tc>
          <w:tcPr>
            <w:tcW w:w="2316" w:type="dxa"/>
            <w:vMerge/>
          </w:tcPr>
          <w:p w:rsidR="00AF4EFE" w:rsidRPr="00F155DE" w:rsidRDefault="00AF4EFE" w:rsidP="006B17EC">
            <w:pPr>
              <w:rPr>
                <w:sz w:val="28"/>
                <w:szCs w:val="28"/>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Живая и неживая природа. Признаки живого</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cca</w:t>
              </w:r>
              <w:r w:rsidRPr="00F155DE">
                <w:rPr>
                  <w:rFonts w:ascii="Times New Roman" w:hAnsi="Times New Roman"/>
                  <w:color w:val="0000FF"/>
                  <w:sz w:val="28"/>
                  <w:szCs w:val="28"/>
                  <w:u w:val="single"/>
                  <w:lang w:val="ru-RU"/>
                </w:rPr>
                <w:t>60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Биология - система наук о живой природе</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ccc</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Роль биологии в познании окружающего мира и практической деятельности современного человека</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ccc</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 xml:space="preserve">Источники биологических </w:t>
            </w:r>
            <w:r w:rsidRPr="00F155DE">
              <w:rPr>
                <w:rFonts w:ascii="Times New Roman" w:hAnsi="Times New Roman"/>
                <w:color w:val="000000"/>
                <w:sz w:val="28"/>
                <w:szCs w:val="28"/>
              </w:rPr>
              <w:lastRenderedPageBreak/>
              <w:t>знаний</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lastRenderedPageBreak/>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lang w:val="ru-RU"/>
                </w:rPr>
                <w:lastRenderedPageBreak/>
                <w:t>863</w:t>
              </w:r>
              <w:r w:rsidRPr="00F155DE">
                <w:rPr>
                  <w:rFonts w:ascii="Times New Roman" w:hAnsi="Times New Roman"/>
                  <w:color w:val="0000FF"/>
                  <w:sz w:val="28"/>
                  <w:szCs w:val="28"/>
                  <w:u w:val="single"/>
                </w:rPr>
                <w:t>ccf</w:t>
              </w:r>
              <w:r w:rsidRPr="00F155DE">
                <w:rPr>
                  <w:rFonts w:ascii="Times New Roman" w:hAnsi="Times New Roman"/>
                  <w:color w:val="0000FF"/>
                  <w:sz w:val="28"/>
                  <w:szCs w:val="28"/>
                  <w:u w:val="single"/>
                  <w:lang w:val="ru-RU"/>
                </w:rPr>
                <w:t>56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Научные методы изучения живой природы</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Методы изучения живой природы: измерение</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5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ce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7</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w:t>
            </w:r>
            <w:r w:rsidRPr="00F155DE">
              <w:rPr>
                <w:rFonts w:ascii="Times New Roman" w:hAnsi="Times New Roman"/>
                <w:color w:val="000000"/>
                <w:sz w:val="28"/>
                <w:szCs w:val="28"/>
                <w:lang w:val="ru-RU"/>
              </w:rPr>
              <w:lastRenderedPageBreak/>
              <w:t>с оборудованием в школьном кабинете. Ознакомление с устройством лупы, светового микроскопа, правила работы с ними»</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w:t>
              </w:r>
              <w:r w:rsidRPr="00F155DE">
                <w:rPr>
                  <w:rFonts w:ascii="Times New Roman" w:hAnsi="Times New Roman"/>
                  <w:color w:val="0000FF"/>
                  <w:sz w:val="28"/>
                  <w:szCs w:val="28"/>
                  <w:u w:val="single"/>
                  <w:lang w:val="ru-RU"/>
                </w:rPr>
                <w:t>65</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8</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w:t>
            </w:r>
            <w:r w:rsidRPr="00F155DE">
              <w:rPr>
                <w:rFonts w:ascii="Times New Roman" w:hAnsi="Times New Roman"/>
                <w:color w:val="000000"/>
                <w:sz w:val="28"/>
                <w:szCs w:val="28"/>
                <w:lang w:val="ru-RU"/>
              </w:rPr>
              <w:lastRenderedPageBreak/>
              <w:t>туфельки и гидры (готовые микропрепараты) с помощью лупы и светового микроскопа»</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w:t>
              </w:r>
              <w:r w:rsidRPr="00F155DE">
                <w:rPr>
                  <w:rFonts w:ascii="Times New Roman" w:hAnsi="Times New Roman"/>
                  <w:color w:val="0000FF"/>
                  <w:sz w:val="28"/>
                  <w:szCs w:val="28"/>
                  <w:u w:val="single"/>
                  <w:lang w:val="ru-RU"/>
                </w:rPr>
                <w:t>866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9</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Понятие об организме</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cdb</w:t>
              </w:r>
              <w:r w:rsidRPr="00F155DE">
                <w:rPr>
                  <w:rFonts w:ascii="Times New Roman" w:hAnsi="Times New Roman"/>
                  <w:color w:val="0000FF"/>
                  <w:sz w:val="28"/>
                  <w:szCs w:val="28"/>
                  <w:u w:val="single"/>
                  <w:lang w:val="ru-RU"/>
                </w:rPr>
                <w:t>36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10</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Увеличительные приборы для исследований</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de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11</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w:t>
            </w:r>
            <w:r w:rsidRPr="00F155DE">
              <w:rPr>
                <w:rFonts w:ascii="Times New Roman" w:hAnsi="Times New Roman"/>
                <w:color w:val="000000"/>
                <w:sz w:val="28"/>
                <w:szCs w:val="28"/>
                <w:lang w:val="ru-RU"/>
              </w:rPr>
              <w:lastRenderedPageBreak/>
              <w:t>о микропрепарата)»</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cddde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12</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Жизнедеятельность организмов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w:t>
              </w:r>
              <w:r w:rsidRPr="00F155DE">
                <w:rPr>
                  <w:rFonts w:ascii="Times New Roman" w:hAnsi="Times New Roman"/>
                  <w:color w:val="0000FF"/>
                  <w:sz w:val="28"/>
                  <w:szCs w:val="28"/>
                  <w:u w:val="single"/>
                  <w:lang w:val="ru-RU"/>
                </w:rPr>
                <w:t>568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13</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Свойства живых организмов. Лабораторная работа «Наблюдение за потреблением воды растением»</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w:t>
              </w:r>
              <w:r w:rsidRPr="00F155DE">
                <w:rPr>
                  <w:rFonts w:ascii="Times New Roman" w:hAnsi="Times New Roman"/>
                  <w:color w:val="0000FF"/>
                  <w:sz w:val="28"/>
                  <w:szCs w:val="28"/>
                  <w:u w:val="single"/>
                  <w:lang w:val="ru-RU"/>
                </w:rPr>
                <w:t>73</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14</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Разнообразие организмов и их классификация. Практическая работа «Ознакомление с принципами систематики организмов»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ec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15</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 xml:space="preserve">Многообразие и </w:t>
            </w:r>
            <w:r w:rsidRPr="00F155DE">
              <w:rPr>
                <w:rFonts w:ascii="Times New Roman" w:hAnsi="Times New Roman"/>
                <w:color w:val="000000"/>
                <w:sz w:val="28"/>
                <w:szCs w:val="28"/>
              </w:rPr>
              <w:lastRenderedPageBreak/>
              <w:t>значение растений</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lastRenderedPageBreak/>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16</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Многообразие и значение животных</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17</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Многообразие и значение грибов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18</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Бактерии и вирусы как форма жизни</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ec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19</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Среды обитания организмов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20</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Водная среда обитания организмов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6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cea</w:t>
              </w:r>
              <w:r w:rsidRPr="00F155DE">
                <w:rPr>
                  <w:rFonts w:ascii="Times New Roman" w:hAnsi="Times New Roman"/>
                  <w:color w:val="0000FF"/>
                  <w:sz w:val="28"/>
                  <w:szCs w:val="28"/>
                  <w:u w:val="single"/>
                  <w:lang w:val="ru-RU"/>
                </w:rPr>
                <w:t>68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21</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Наземно-воздушная среда обитания организмов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cec</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22</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Почвенная среда обитания организмов. Практическая </w:t>
            </w:r>
            <w:r w:rsidRPr="00F155DE">
              <w:rPr>
                <w:rFonts w:ascii="Times New Roman" w:hAnsi="Times New Roman"/>
                <w:color w:val="000000"/>
                <w:sz w:val="28"/>
                <w:szCs w:val="28"/>
                <w:lang w:val="ru-RU"/>
              </w:rPr>
              <w:lastRenderedPageBreak/>
              <w:t>работа «Выявление приспособлений организмов к среде обитания (на конкретных примерах)»</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cedba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23</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Организмы как среда обитания</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w:t>
              </w:r>
              <w:r w:rsidRPr="00F155DE">
                <w:rPr>
                  <w:rFonts w:ascii="Times New Roman" w:hAnsi="Times New Roman"/>
                  <w:color w:val="0000FF"/>
                  <w:sz w:val="28"/>
                  <w:szCs w:val="28"/>
                  <w:u w:val="single"/>
                  <w:lang w:val="ru-RU"/>
                </w:rPr>
                <w:t>684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24</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Сезонные изменения в жизни организмов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w:t>
              </w:r>
              <w:r w:rsidRPr="00F155DE">
                <w:rPr>
                  <w:rFonts w:ascii="Times New Roman" w:hAnsi="Times New Roman"/>
                  <w:color w:val="0000FF"/>
                  <w:sz w:val="28"/>
                  <w:szCs w:val="28"/>
                  <w:u w:val="single"/>
                  <w:lang w:val="ru-RU"/>
                </w:rPr>
                <w:t>508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25</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Понятие о природном сообществе.</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w:t>
              </w:r>
              <w:r w:rsidRPr="00F155DE">
                <w:rPr>
                  <w:rFonts w:ascii="Times New Roman" w:hAnsi="Times New Roman"/>
                  <w:color w:val="0000FF"/>
                  <w:sz w:val="28"/>
                  <w:szCs w:val="28"/>
                  <w:u w:val="single"/>
                  <w:lang w:val="ru-RU"/>
                </w:rPr>
                <w:t>684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26</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Взаимосвязи организмов в природных сообществах</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w:t>
              </w:r>
              <w:r w:rsidRPr="00F155DE">
                <w:rPr>
                  <w:rFonts w:ascii="Times New Roman" w:hAnsi="Times New Roman"/>
                  <w:color w:val="0000FF"/>
                  <w:sz w:val="28"/>
                  <w:szCs w:val="28"/>
                  <w:u w:val="single"/>
                  <w:lang w:val="ru-RU"/>
                </w:rPr>
                <w:t>684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27</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Промежуточная аттестация. Тест.</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28</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Пищевые связи </w:t>
            </w:r>
            <w:r w:rsidRPr="00F155DE">
              <w:rPr>
                <w:rFonts w:ascii="Times New Roman" w:hAnsi="Times New Roman"/>
                <w:color w:val="000000"/>
                <w:sz w:val="28"/>
                <w:szCs w:val="28"/>
                <w:lang w:val="ru-RU"/>
              </w:rPr>
              <w:lastRenderedPageBreak/>
              <w:t>в природных сообществах</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29</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Разнообразие природных сообществ</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cfb</w:t>
              </w:r>
              <w:r w:rsidRPr="00F155DE">
                <w:rPr>
                  <w:rFonts w:ascii="Times New Roman" w:hAnsi="Times New Roman"/>
                  <w:color w:val="0000FF"/>
                  <w:sz w:val="28"/>
                  <w:szCs w:val="28"/>
                  <w:u w:val="single"/>
                  <w:lang w:val="ru-RU"/>
                </w:rPr>
                <w:t>20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30</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cfd</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31</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Природные зоны Земли, их обитатели</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7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cfeea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32</w:t>
            </w:r>
          </w:p>
        </w:tc>
        <w:tc>
          <w:tcPr>
            <w:tcW w:w="2304"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Влияние человека на живую природу</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0340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33</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Глобальные экологические проблемы</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0340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7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34</w:t>
            </w:r>
          </w:p>
        </w:tc>
        <w:tc>
          <w:tcPr>
            <w:tcW w:w="230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Пути сохранения биологического разнообразия</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552"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064</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2976" w:type="dxa"/>
            <w:gridSpan w:val="2"/>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95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34 </w:t>
            </w:r>
          </w:p>
        </w:tc>
        <w:tc>
          <w:tcPr>
            <w:tcW w:w="1842"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3 </w:t>
            </w:r>
          </w:p>
        </w:tc>
        <w:tc>
          <w:tcPr>
            <w:tcW w:w="3969" w:type="dxa"/>
            <w:gridSpan w:val="2"/>
            <w:tcMar>
              <w:top w:w="50" w:type="dxa"/>
              <w:left w:w="100" w:type="dxa"/>
            </w:tcMar>
            <w:vAlign w:val="center"/>
          </w:tcPr>
          <w:p w:rsidR="00AF4EFE" w:rsidRPr="00F155DE" w:rsidRDefault="00AF4EFE" w:rsidP="006B17EC">
            <w:pPr>
              <w:rPr>
                <w:sz w:val="28"/>
                <w:szCs w:val="28"/>
              </w:rPr>
            </w:pPr>
          </w:p>
        </w:tc>
        <w:tc>
          <w:tcPr>
            <w:tcW w:w="2316" w:type="dxa"/>
          </w:tcPr>
          <w:p w:rsidR="00AF4EFE" w:rsidRPr="00F155DE" w:rsidRDefault="00AF4EFE"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8"/>
        <w:gridCol w:w="2437"/>
        <w:gridCol w:w="964"/>
        <w:gridCol w:w="1843"/>
        <w:gridCol w:w="1985"/>
        <w:gridCol w:w="1417"/>
        <w:gridCol w:w="2410"/>
        <w:gridCol w:w="2316"/>
      </w:tblGrid>
      <w:tr w:rsidR="00AF4EFE" w:rsidRPr="00F155DE" w:rsidTr="00AF4EFE">
        <w:trPr>
          <w:trHeight w:val="144"/>
          <w:tblCellSpacing w:w="20" w:type="nil"/>
        </w:trPr>
        <w:tc>
          <w:tcPr>
            <w:tcW w:w="66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 п/п </w:t>
            </w:r>
          </w:p>
          <w:p w:rsidR="00AF4EFE" w:rsidRPr="00F155DE" w:rsidRDefault="00AF4EFE" w:rsidP="006B17EC">
            <w:pPr>
              <w:spacing w:after="0"/>
              <w:ind w:left="135"/>
              <w:rPr>
                <w:sz w:val="28"/>
                <w:szCs w:val="28"/>
              </w:rPr>
            </w:pPr>
          </w:p>
        </w:tc>
        <w:tc>
          <w:tcPr>
            <w:tcW w:w="2437"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Тема урока </w:t>
            </w:r>
          </w:p>
          <w:p w:rsidR="00AF4EFE" w:rsidRPr="00F155DE" w:rsidRDefault="00AF4EFE" w:rsidP="006B17EC">
            <w:pPr>
              <w:spacing w:after="0"/>
              <w:ind w:left="135"/>
              <w:rPr>
                <w:sz w:val="28"/>
                <w:szCs w:val="28"/>
              </w:rPr>
            </w:pPr>
          </w:p>
        </w:tc>
        <w:tc>
          <w:tcPr>
            <w:tcW w:w="4792" w:type="dxa"/>
            <w:gridSpan w:val="3"/>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b/>
                <w:color w:val="000000"/>
                <w:sz w:val="28"/>
                <w:szCs w:val="28"/>
              </w:rPr>
              <w:t>Количество часов</w:t>
            </w:r>
          </w:p>
        </w:tc>
        <w:tc>
          <w:tcPr>
            <w:tcW w:w="1417"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Дата изучения </w:t>
            </w:r>
          </w:p>
          <w:p w:rsidR="00AF4EFE" w:rsidRPr="00F155DE" w:rsidRDefault="00AF4EFE" w:rsidP="006B17EC">
            <w:pPr>
              <w:spacing w:after="0"/>
              <w:ind w:left="135"/>
              <w:rPr>
                <w:sz w:val="28"/>
                <w:szCs w:val="28"/>
              </w:rPr>
            </w:pPr>
          </w:p>
        </w:tc>
        <w:tc>
          <w:tcPr>
            <w:tcW w:w="2410"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AF4EFE" w:rsidRPr="00F155DE" w:rsidRDefault="00AF4EFE" w:rsidP="006B17EC">
            <w:pPr>
              <w:spacing w:after="0"/>
              <w:ind w:left="135"/>
              <w:rPr>
                <w:sz w:val="28"/>
                <w:szCs w:val="28"/>
              </w:rPr>
            </w:pPr>
          </w:p>
        </w:tc>
        <w:tc>
          <w:tcPr>
            <w:tcW w:w="2316" w:type="dxa"/>
            <w:vMerge w:val="restart"/>
          </w:tcPr>
          <w:p w:rsidR="00AF4EFE" w:rsidRPr="00F155DE" w:rsidRDefault="00AF4EFE" w:rsidP="006B17EC">
            <w:pPr>
              <w:spacing w:after="0"/>
              <w:ind w:left="135"/>
              <w:rPr>
                <w:rFonts w:ascii="Times New Roman" w:hAnsi="Times New Roman"/>
                <w:b/>
                <w:color w:val="000000"/>
                <w:sz w:val="28"/>
                <w:szCs w:val="28"/>
              </w:rPr>
            </w:pPr>
            <w:r w:rsidRPr="00F155DE">
              <w:rPr>
                <w:rFonts w:ascii="Times New Roman" w:hAnsi="Times New Roman"/>
                <w:b/>
                <w:color w:val="000000"/>
                <w:sz w:val="28"/>
                <w:szCs w:val="28"/>
                <w:lang w:val="ru-RU"/>
              </w:rPr>
              <w:t>Воспитательный компонент</w:t>
            </w:r>
          </w:p>
        </w:tc>
      </w:tr>
      <w:tr w:rsidR="00AF4EFE" w:rsidRPr="00F155DE" w:rsidTr="00AF4EFE">
        <w:trPr>
          <w:trHeight w:val="144"/>
          <w:tblCellSpacing w:w="20" w:type="nil"/>
        </w:trPr>
        <w:tc>
          <w:tcPr>
            <w:tcW w:w="668" w:type="dxa"/>
            <w:vMerge/>
            <w:tcBorders>
              <w:top w:val="nil"/>
            </w:tcBorders>
            <w:tcMar>
              <w:top w:w="50" w:type="dxa"/>
              <w:left w:w="100" w:type="dxa"/>
            </w:tcMar>
          </w:tcPr>
          <w:p w:rsidR="00AF4EFE" w:rsidRPr="00F155DE" w:rsidRDefault="00AF4EFE" w:rsidP="006B17EC">
            <w:pPr>
              <w:rPr>
                <w:sz w:val="28"/>
                <w:szCs w:val="28"/>
              </w:rPr>
            </w:pPr>
          </w:p>
        </w:tc>
        <w:tc>
          <w:tcPr>
            <w:tcW w:w="2437" w:type="dxa"/>
            <w:vMerge/>
            <w:tcBorders>
              <w:top w:val="nil"/>
            </w:tcBorders>
            <w:tcMar>
              <w:top w:w="50" w:type="dxa"/>
              <w:left w:w="100" w:type="dxa"/>
            </w:tcMar>
          </w:tcPr>
          <w:p w:rsidR="00AF4EFE" w:rsidRPr="00F155DE" w:rsidRDefault="00AF4EFE" w:rsidP="006B17EC">
            <w:pPr>
              <w:rPr>
                <w:sz w:val="28"/>
                <w:szCs w:val="28"/>
              </w:rPr>
            </w:pPr>
          </w:p>
        </w:tc>
        <w:tc>
          <w:tcPr>
            <w:tcW w:w="96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Всего </w:t>
            </w:r>
          </w:p>
          <w:p w:rsidR="00AF4EFE" w:rsidRPr="00F155DE" w:rsidRDefault="00AF4EFE" w:rsidP="006B17EC">
            <w:pPr>
              <w:spacing w:after="0"/>
              <w:ind w:left="135"/>
              <w:rPr>
                <w:sz w:val="28"/>
                <w:szCs w:val="28"/>
              </w:rPr>
            </w:pPr>
          </w:p>
        </w:tc>
        <w:tc>
          <w:tcPr>
            <w:tcW w:w="184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AF4EFE" w:rsidRPr="00F155DE" w:rsidRDefault="00AF4EFE" w:rsidP="006B17EC">
            <w:pPr>
              <w:spacing w:after="0"/>
              <w:ind w:left="135"/>
              <w:rPr>
                <w:sz w:val="28"/>
                <w:szCs w:val="28"/>
              </w:rPr>
            </w:pPr>
          </w:p>
        </w:tc>
        <w:tc>
          <w:tcPr>
            <w:tcW w:w="1985"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AF4EFE" w:rsidRPr="00F155DE" w:rsidRDefault="00AF4EFE" w:rsidP="006B17EC">
            <w:pPr>
              <w:spacing w:after="0"/>
              <w:ind w:left="135"/>
              <w:rPr>
                <w:sz w:val="28"/>
                <w:szCs w:val="28"/>
              </w:rPr>
            </w:pPr>
          </w:p>
        </w:tc>
        <w:tc>
          <w:tcPr>
            <w:tcW w:w="1417" w:type="dxa"/>
            <w:vMerge/>
            <w:tcBorders>
              <w:top w:val="nil"/>
            </w:tcBorders>
            <w:tcMar>
              <w:top w:w="50" w:type="dxa"/>
              <w:left w:w="100" w:type="dxa"/>
            </w:tcMar>
          </w:tcPr>
          <w:p w:rsidR="00AF4EFE" w:rsidRPr="00F155DE" w:rsidRDefault="00AF4EFE" w:rsidP="006B17EC">
            <w:pPr>
              <w:rPr>
                <w:sz w:val="28"/>
                <w:szCs w:val="28"/>
              </w:rPr>
            </w:pPr>
          </w:p>
        </w:tc>
        <w:tc>
          <w:tcPr>
            <w:tcW w:w="2410" w:type="dxa"/>
            <w:vMerge/>
            <w:tcBorders>
              <w:top w:val="nil"/>
            </w:tcBorders>
            <w:tcMar>
              <w:top w:w="50" w:type="dxa"/>
              <w:left w:w="100" w:type="dxa"/>
            </w:tcMar>
          </w:tcPr>
          <w:p w:rsidR="00AF4EFE" w:rsidRPr="00F155DE" w:rsidRDefault="00AF4EFE" w:rsidP="006B17EC">
            <w:pPr>
              <w:rPr>
                <w:sz w:val="28"/>
                <w:szCs w:val="28"/>
              </w:rPr>
            </w:pPr>
          </w:p>
        </w:tc>
        <w:tc>
          <w:tcPr>
            <w:tcW w:w="2316" w:type="dxa"/>
            <w:vMerge/>
          </w:tcPr>
          <w:p w:rsidR="00AF4EFE" w:rsidRPr="00F155DE" w:rsidRDefault="00AF4EFE" w:rsidP="006B17EC">
            <w:pPr>
              <w:rPr>
                <w:sz w:val="28"/>
                <w:szCs w:val="28"/>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Ботаника – наука о растениях</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af</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Общие признаки и уровни организации растительного организма</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82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Споровые и семенные растения</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de</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Растительная клетка, ее изучение. Лабораторная работа «Изучение микроскопического строения </w:t>
            </w:r>
            <w:r w:rsidRPr="00F155DE">
              <w:rPr>
                <w:rFonts w:ascii="Times New Roman" w:hAnsi="Times New Roman"/>
                <w:color w:val="000000"/>
                <w:sz w:val="28"/>
                <w:szCs w:val="28"/>
                <w:lang w:val="ru-RU"/>
              </w:rPr>
              <w:lastRenderedPageBreak/>
              <w:t>листа водного растения элодеи»</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fde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Химический состав клетки. Лабораторная работа «Обнаружение неорганических и органических веществ в растении»</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Жизнедеятельность клетки</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7</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Растительные ткани, их функции. Лабораторная работа «Изучение строения растительных тканей (использование микропрепаратов)»</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115</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8</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12</w:t>
              </w:r>
              <w:r w:rsidRPr="00F155DE">
                <w:rPr>
                  <w:rFonts w:ascii="Times New Roman" w:hAnsi="Times New Roman"/>
                  <w:color w:val="0000FF"/>
                  <w:sz w:val="28"/>
                  <w:szCs w:val="28"/>
                  <w:u w:val="single"/>
                </w:rPr>
                <w:t>ae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9</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Строение семян. Лабораторная работа «Изучение строения семян однодольных и двудольных </w:t>
            </w:r>
            <w:r w:rsidRPr="00F155DE">
              <w:rPr>
                <w:rFonts w:ascii="Times New Roman" w:hAnsi="Times New Roman"/>
                <w:color w:val="000000"/>
                <w:sz w:val="28"/>
                <w:szCs w:val="28"/>
                <w:lang w:val="ru-RU"/>
              </w:rPr>
              <w:lastRenderedPageBreak/>
              <w:t>растений»</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8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cca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10</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F155DE">
              <w:rPr>
                <w:rFonts w:ascii="Times New Roman" w:hAnsi="Times New Roman"/>
                <w:color w:val="000000"/>
                <w:sz w:val="28"/>
                <w:szCs w:val="28"/>
              </w:rPr>
              <w:t>Изучение микропрепарата клеток корня»</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1402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11</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Видоизменение корней</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197</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12</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Побег. Развитие побега из почки. Лабораторная работа </w:t>
            </w:r>
            <w:r w:rsidRPr="00F155DE">
              <w:rPr>
                <w:rFonts w:ascii="Times New Roman" w:hAnsi="Times New Roman"/>
                <w:color w:val="000000"/>
                <w:sz w:val="28"/>
                <w:szCs w:val="28"/>
                <w:lang w:val="ru-RU"/>
              </w:rPr>
              <w:lastRenderedPageBreak/>
              <w:t>«Изучение строения вегетативных и генеративных почек (на примере сирени, тополя и других растений)»</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90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13</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Строение стебля. Лабораторная работа «Рассматривание микроскопического строения ветки дерева (на готовом микропрепарате)»</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28</w:t>
              </w:r>
              <w:r w:rsidRPr="00F155DE">
                <w:rPr>
                  <w:rFonts w:ascii="Times New Roman" w:hAnsi="Times New Roman"/>
                  <w:color w:val="0000FF"/>
                  <w:sz w:val="28"/>
                  <w:szCs w:val="28"/>
                  <w:u w:val="single"/>
                </w:rPr>
                <w:t>ca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14</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Внешнее и внутреннее строение листа. Лабораторная работа «Ознакомление с внешним </w:t>
            </w:r>
            <w:r w:rsidRPr="00F155DE">
              <w:rPr>
                <w:rFonts w:ascii="Times New Roman" w:hAnsi="Times New Roman"/>
                <w:color w:val="000000"/>
                <w:sz w:val="28"/>
                <w:szCs w:val="28"/>
                <w:lang w:val="ru-RU"/>
              </w:rPr>
              <w:lastRenderedPageBreak/>
              <w:t>строением листьев и листорасположением (на комнатных растениях)».</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98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15</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Видоизменения побегов. Лабораторная работа «Исследование строения корневища, клубня, луковицы»</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08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16</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Строение и разнообразие цветков. Лабораторная работа «Изучение строения цветков»</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3842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17</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Соцветия. Лабораторная </w:t>
            </w:r>
            <w:r w:rsidRPr="00F155DE">
              <w:rPr>
                <w:rFonts w:ascii="Times New Roman" w:hAnsi="Times New Roman"/>
                <w:color w:val="000000"/>
                <w:sz w:val="28"/>
                <w:szCs w:val="28"/>
                <w:lang w:val="ru-RU"/>
              </w:rPr>
              <w:lastRenderedPageBreak/>
              <w:t>работа «Ознакомление с различными типами соцветий»</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lastRenderedPageBreak/>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3842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18</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Плоды</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19</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Распространение плодов и семян в природе</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9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20</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Обмен веществ у растений</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2550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21</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Минеральное питание растений. Удобрения</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00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22</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Фотосинтез. Практическая работа «Наблюдение процесса выделения кислорода на </w:t>
            </w:r>
            <w:r w:rsidRPr="00F155DE">
              <w:rPr>
                <w:rFonts w:ascii="Times New Roman" w:hAnsi="Times New Roman"/>
                <w:color w:val="000000"/>
                <w:sz w:val="28"/>
                <w:szCs w:val="28"/>
                <w:lang w:val="ru-RU"/>
              </w:rPr>
              <w:lastRenderedPageBreak/>
              <w:t>свету аквариумными растениями»</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2028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23</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Роль фотосинтеза в природе и жизни человека</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2028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24</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Дыхание корня. Лабораторная работа «Изучение роли рыхления для дыхания корней»</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21</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25</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Лист и стебель как органы дыхания</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2320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26</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Транспорт веществ в растении. Практическая работа «Выявление передвижения воды и минеральных </w:t>
            </w:r>
            <w:r w:rsidRPr="00F155DE">
              <w:rPr>
                <w:rFonts w:ascii="Times New Roman" w:hAnsi="Times New Roman"/>
                <w:color w:val="000000"/>
                <w:sz w:val="28"/>
                <w:szCs w:val="28"/>
                <w:lang w:val="ru-RU"/>
              </w:rPr>
              <w:lastRenderedPageBreak/>
              <w:t>веществ по древесине»</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08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27</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Промежуточная аттестация. Тест.</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28</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Выделение у растений. Листопад</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29</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Прорастание семян. Практическая работа «Определение всхожести семян культурных растений и посев их в грунт». </w:t>
            </w:r>
            <w:r w:rsidRPr="00F155DE">
              <w:rPr>
                <w:rFonts w:ascii="Times New Roman" w:hAnsi="Times New Roman"/>
                <w:color w:val="000000"/>
                <w:sz w:val="28"/>
                <w:szCs w:val="28"/>
              </w:rPr>
              <w:t>«Определение условий прорастания семян»</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cca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30</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Рост и развитие растения. Практическая работа «Наблюдение за </w:t>
            </w:r>
            <w:r w:rsidRPr="00F155DE">
              <w:rPr>
                <w:rFonts w:ascii="Times New Roman" w:hAnsi="Times New Roman"/>
                <w:color w:val="000000"/>
                <w:sz w:val="28"/>
                <w:szCs w:val="28"/>
                <w:lang w:val="ru-RU"/>
              </w:rPr>
              <w:lastRenderedPageBreak/>
              <w:t>ростом и развитием цветкового растения в комнатных условиях (на примере фасоли или посевного гороха)»</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fb</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31</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Размножение растений и его значение</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32</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Опыление. Двойное оплодотворение</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0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3842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33</w:t>
            </w:r>
          </w:p>
        </w:tc>
        <w:tc>
          <w:tcPr>
            <w:tcW w:w="2437"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Образование плодов и семян</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39</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34</w:t>
            </w:r>
          </w:p>
        </w:tc>
        <w:tc>
          <w:tcPr>
            <w:tcW w:w="2437"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Вегетативное размножение растений. Практическая работа «Овладение приёмами </w:t>
            </w:r>
            <w:r w:rsidRPr="00F155DE">
              <w:rPr>
                <w:rFonts w:ascii="Times New Roman" w:hAnsi="Times New Roman"/>
                <w:color w:val="000000"/>
                <w:sz w:val="28"/>
                <w:szCs w:val="28"/>
                <w:lang w:val="ru-RU"/>
              </w:rPr>
              <w:lastRenderedPageBreak/>
              <w:t>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34</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3105" w:type="dxa"/>
            <w:gridSpan w:val="2"/>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96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34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8 </w:t>
            </w:r>
          </w:p>
        </w:tc>
        <w:tc>
          <w:tcPr>
            <w:tcW w:w="3827" w:type="dxa"/>
            <w:gridSpan w:val="2"/>
            <w:tcMar>
              <w:top w:w="50" w:type="dxa"/>
              <w:left w:w="100" w:type="dxa"/>
            </w:tcMar>
            <w:vAlign w:val="center"/>
          </w:tcPr>
          <w:p w:rsidR="00AF4EFE" w:rsidRPr="00F155DE" w:rsidRDefault="00AF4EFE" w:rsidP="006B17EC">
            <w:pPr>
              <w:rPr>
                <w:sz w:val="28"/>
                <w:szCs w:val="28"/>
              </w:rPr>
            </w:pPr>
          </w:p>
        </w:tc>
        <w:tc>
          <w:tcPr>
            <w:tcW w:w="2316" w:type="dxa"/>
          </w:tcPr>
          <w:p w:rsidR="00AF4EFE" w:rsidRPr="00F155DE" w:rsidRDefault="00AF4EFE"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2"/>
        <w:gridCol w:w="2566"/>
        <w:gridCol w:w="983"/>
        <w:gridCol w:w="1843"/>
        <w:gridCol w:w="1984"/>
        <w:gridCol w:w="1418"/>
        <w:gridCol w:w="2268"/>
        <w:gridCol w:w="2316"/>
      </w:tblGrid>
      <w:tr w:rsidR="00AF4EFE" w:rsidRPr="00F155DE" w:rsidTr="00AF4EFE">
        <w:trPr>
          <w:trHeight w:val="144"/>
          <w:tblCellSpacing w:w="20" w:type="nil"/>
        </w:trPr>
        <w:tc>
          <w:tcPr>
            <w:tcW w:w="662"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 п/п </w:t>
            </w:r>
          </w:p>
          <w:p w:rsidR="00AF4EFE" w:rsidRPr="00F155DE" w:rsidRDefault="00AF4EFE" w:rsidP="006B17EC">
            <w:pPr>
              <w:spacing w:after="0"/>
              <w:ind w:left="135"/>
              <w:rPr>
                <w:sz w:val="28"/>
                <w:szCs w:val="28"/>
              </w:rPr>
            </w:pPr>
          </w:p>
        </w:tc>
        <w:tc>
          <w:tcPr>
            <w:tcW w:w="2566"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Тема урока </w:t>
            </w:r>
          </w:p>
          <w:p w:rsidR="00AF4EFE" w:rsidRPr="00F155DE" w:rsidRDefault="00AF4EFE" w:rsidP="006B17EC">
            <w:pPr>
              <w:spacing w:after="0"/>
              <w:ind w:left="135"/>
              <w:rPr>
                <w:sz w:val="28"/>
                <w:szCs w:val="28"/>
              </w:rPr>
            </w:pPr>
          </w:p>
        </w:tc>
        <w:tc>
          <w:tcPr>
            <w:tcW w:w="4810" w:type="dxa"/>
            <w:gridSpan w:val="3"/>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b/>
                <w:color w:val="000000"/>
                <w:sz w:val="28"/>
                <w:szCs w:val="28"/>
              </w:rPr>
              <w:t>Количество часов</w:t>
            </w:r>
          </w:p>
        </w:tc>
        <w:tc>
          <w:tcPr>
            <w:tcW w:w="141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Дата изучения </w:t>
            </w:r>
          </w:p>
          <w:p w:rsidR="00AF4EFE" w:rsidRPr="00F155DE" w:rsidRDefault="00AF4EFE" w:rsidP="006B17EC">
            <w:pPr>
              <w:spacing w:after="0"/>
              <w:ind w:left="135"/>
              <w:rPr>
                <w:sz w:val="28"/>
                <w:szCs w:val="28"/>
              </w:rPr>
            </w:pPr>
          </w:p>
        </w:tc>
        <w:tc>
          <w:tcPr>
            <w:tcW w:w="226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AF4EFE" w:rsidRPr="00F155DE" w:rsidRDefault="00AF4EFE" w:rsidP="006B17EC">
            <w:pPr>
              <w:spacing w:after="0"/>
              <w:ind w:left="135"/>
              <w:rPr>
                <w:sz w:val="28"/>
                <w:szCs w:val="28"/>
              </w:rPr>
            </w:pPr>
          </w:p>
        </w:tc>
        <w:tc>
          <w:tcPr>
            <w:tcW w:w="2316" w:type="dxa"/>
            <w:vMerge w:val="restart"/>
          </w:tcPr>
          <w:p w:rsidR="00AF4EFE" w:rsidRPr="00F155DE" w:rsidRDefault="00AF4EFE" w:rsidP="006B17EC">
            <w:pPr>
              <w:spacing w:after="0"/>
              <w:ind w:left="135"/>
              <w:rPr>
                <w:rFonts w:ascii="Times New Roman" w:hAnsi="Times New Roman"/>
                <w:b/>
                <w:color w:val="000000"/>
                <w:sz w:val="28"/>
                <w:szCs w:val="28"/>
              </w:rPr>
            </w:pPr>
            <w:r w:rsidRPr="00F155DE">
              <w:rPr>
                <w:rFonts w:ascii="Times New Roman" w:hAnsi="Times New Roman"/>
                <w:b/>
                <w:color w:val="000000"/>
                <w:sz w:val="28"/>
                <w:szCs w:val="28"/>
                <w:lang w:val="ru-RU"/>
              </w:rPr>
              <w:t>Воспитательный компонент</w:t>
            </w:r>
          </w:p>
        </w:tc>
      </w:tr>
      <w:tr w:rsidR="00AF4EFE" w:rsidRPr="00F155DE" w:rsidTr="00AF4EFE">
        <w:trPr>
          <w:trHeight w:val="144"/>
          <w:tblCellSpacing w:w="20" w:type="nil"/>
        </w:trPr>
        <w:tc>
          <w:tcPr>
            <w:tcW w:w="662" w:type="dxa"/>
            <w:vMerge/>
            <w:tcBorders>
              <w:top w:val="nil"/>
            </w:tcBorders>
            <w:tcMar>
              <w:top w:w="50" w:type="dxa"/>
              <w:left w:w="100" w:type="dxa"/>
            </w:tcMar>
          </w:tcPr>
          <w:p w:rsidR="00AF4EFE" w:rsidRPr="00F155DE" w:rsidRDefault="00AF4EFE" w:rsidP="006B17EC">
            <w:pPr>
              <w:rPr>
                <w:sz w:val="28"/>
                <w:szCs w:val="28"/>
              </w:rPr>
            </w:pPr>
          </w:p>
        </w:tc>
        <w:tc>
          <w:tcPr>
            <w:tcW w:w="2566" w:type="dxa"/>
            <w:vMerge/>
            <w:tcBorders>
              <w:top w:val="nil"/>
            </w:tcBorders>
            <w:tcMar>
              <w:top w:w="50" w:type="dxa"/>
              <w:left w:w="100" w:type="dxa"/>
            </w:tcMar>
          </w:tcPr>
          <w:p w:rsidR="00AF4EFE" w:rsidRPr="00F155DE" w:rsidRDefault="00AF4EFE" w:rsidP="006B17EC">
            <w:pPr>
              <w:rPr>
                <w:sz w:val="28"/>
                <w:szCs w:val="28"/>
              </w:rPr>
            </w:pPr>
          </w:p>
        </w:tc>
        <w:tc>
          <w:tcPr>
            <w:tcW w:w="98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Всего </w:t>
            </w:r>
          </w:p>
          <w:p w:rsidR="00AF4EFE" w:rsidRPr="00F155DE" w:rsidRDefault="00AF4EFE" w:rsidP="006B17EC">
            <w:pPr>
              <w:spacing w:after="0"/>
              <w:ind w:left="135"/>
              <w:rPr>
                <w:sz w:val="28"/>
                <w:szCs w:val="28"/>
              </w:rPr>
            </w:pPr>
          </w:p>
        </w:tc>
        <w:tc>
          <w:tcPr>
            <w:tcW w:w="184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AF4EFE" w:rsidRPr="00F155DE" w:rsidRDefault="00AF4EFE" w:rsidP="006B17EC">
            <w:pPr>
              <w:spacing w:after="0"/>
              <w:ind w:left="135"/>
              <w:rPr>
                <w:sz w:val="28"/>
                <w:szCs w:val="28"/>
              </w:rPr>
            </w:pPr>
          </w:p>
        </w:tc>
        <w:tc>
          <w:tcPr>
            <w:tcW w:w="198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AF4EFE" w:rsidRPr="00F155DE" w:rsidRDefault="00AF4EFE" w:rsidP="006B17EC">
            <w:pPr>
              <w:spacing w:after="0"/>
              <w:ind w:left="135"/>
              <w:rPr>
                <w:sz w:val="28"/>
                <w:szCs w:val="28"/>
              </w:rPr>
            </w:pPr>
          </w:p>
        </w:tc>
        <w:tc>
          <w:tcPr>
            <w:tcW w:w="1418" w:type="dxa"/>
            <w:vMerge/>
            <w:tcBorders>
              <w:top w:val="nil"/>
            </w:tcBorders>
            <w:tcMar>
              <w:top w:w="50" w:type="dxa"/>
              <w:left w:w="100" w:type="dxa"/>
            </w:tcMar>
          </w:tcPr>
          <w:p w:rsidR="00AF4EFE" w:rsidRPr="00F155DE" w:rsidRDefault="00AF4EFE" w:rsidP="006B17EC">
            <w:pPr>
              <w:rPr>
                <w:sz w:val="28"/>
                <w:szCs w:val="28"/>
              </w:rPr>
            </w:pPr>
          </w:p>
        </w:tc>
        <w:tc>
          <w:tcPr>
            <w:tcW w:w="2268" w:type="dxa"/>
            <w:vMerge/>
            <w:tcBorders>
              <w:top w:val="nil"/>
            </w:tcBorders>
            <w:tcMar>
              <w:top w:w="50" w:type="dxa"/>
              <w:left w:w="100" w:type="dxa"/>
            </w:tcMar>
          </w:tcPr>
          <w:p w:rsidR="00AF4EFE" w:rsidRPr="00F155DE" w:rsidRDefault="00AF4EFE" w:rsidP="006B17EC">
            <w:pPr>
              <w:rPr>
                <w:sz w:val="28"/>
                <w:szCs w:val="28"/>
              </w:rPr>
            </w:pPr>
          </w:p>
        </w:tc>
        <w:tc>
          <w:tcPr>
            <w:tcW w:w="2316" w:type="dxa"/>
            <w:vMerge/>
          </w:tcPr>
          <w:p w:rsidR="00AF4EFE" w:rsidRPr="00F155DE" w:rsidRDefault="00AF4EFE" w:rsidP="006B17EC">
            <w:pPr>
              <w:rPr>
                <w:sz w:val="28"/>
                <w:szCs w:val="28"/>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Многообразие организмов и их классификация</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4314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Систематика растений</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449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Низшие растения. Общая характеристика водорослей. Лабораторная работа «Изучение строения одноклеточных водорослей (на примере хламидомонады и </w:t>
            </w:r>
            <w:r w:rsidRPr="00F155DE">
              <w:rPr>
                <w:rFonts w:ascii="Times New Roman" w:hAnsi="Times New Roman"/>
                <w:color w:val="000000"/>
                <w:sz w:val="28"/>
                <w:szCs w:val="28"/>
                <w:lang w:val="ru-RU"/>
              </w:rPr>
              <w:lastRenderedPageBreak/>
              <w:t>хлореллы)»</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46</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4832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Низшие растения. Бурые и красные водоросли</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499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Высшие споровые растения</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fc</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7</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Общая характеристика и строение мхов. Практическая </w:t>
            </w:r>
            <w:r w:rsidRPr="00F155DE">
              <w:rPr>
                <w:rFonts w:ascii="Times New Roman" w:hAnsi="Times New Roman"/>
                <w:color w:val="000000"/>
                <w:sz w:val="28"/>
                <w:szCs w:val="28"/>
                <w:lang w:val="ru-RU"/>
              </w:rPr>
              <w:lastRenderedPageBreak/>
              <w:t>работа «Изучение внешнего строения мхов (на местных видах)»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02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8</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Цикл развития мхов. Роль мхов в природе и деятельности человека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1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9</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Общая характеристика папоротникообразных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fc</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10</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Особенности строения и жизнедеятельности плаунов, хвощей и папоротников. </w:t>
            </w:r>
            <w:r w:rsidRPr="00F155DE">
              <w:rPr>
                <w:rFonts w:ascii="Times New Roman" w:hAnsi="Times New Roman"/>
                <w:color w:val="000000"/>
                <w:sz w:val="28"/>
                <w:szCs w:val="28"/>
              </w:rPr>
              <w:t>Практическая работа «Изучение внешнего строения папоротника или хвоща»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512</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11</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Размножение и цикл развития папоротникообразных. Значение папоротникообразных в природе и жизни человека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5282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12</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55</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13</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Значение хвойных растений в природе и жизни </w:t>
            </w:r>
            <w:r w:rsidRPr="00F155DE">
              <w:rPr>
                <w:rFonts w:ascii="Times New Roman" w:hAnsi="Times New Roman"/>
                <w:color w:val="000000"/>
                <w:sz w:val="28"/>
                <w:szCs w:val="28"/>
                <w:lang w:val="ru-RU"/>
              </w:rPr>
              <w:lastRenderedPageBreak/>
              <w:t>человека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w:t>
              </w:r>
              <w:r w:rsidRPr="00F155DE">
                <w:rPr>
                  <w:rFonts w:ascii="Times New Roman" w:hAnsi="Times New Roman"/>
                  <w:color w:val="0000FF"/>
                  <w:sz w:val="28"/>
                  <w:szCs w:val="28"/>
                  <w:u w:val="single"/>
                </w:rPr>
                <w:lastRenderedPageBreak/>
                <w:t>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5714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14</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Особенности строения и жизнедеятельности покрытосеменных растений. </w:t>
            </w:r>
            <w:r w:rsidRPr="00F155DE">
              <w:rPr>
                <w:rFonts w:ascii="Times New Roman" w:hAnsi="Times New Roman"/>
                <w:color w:val="000000"/>
                <w:sz w:val="28"/>
                <w:szCs w:val="28"/>
              </w:rPr>
              <w:t>Практическая работа «Изучение внешнего строения покрытосеменных растений»</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5868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15</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Классификация и цикл развития покрытосеменных растений</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02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16</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Семейства класса двудольные. Практическая работа «Изучение признаков представителей семейств: Крестоцветные </w:t>
            </w:r>
            <w:r w:rsidRPr="00F155DE">
              <w:rPr>
                <w:rFonts w:ascii="Times New Roman" w:hAnsi="Times New Roman"/>
                <w:color w:val="000000"/>
                <w:sz w:val="28"/>
                <w:szCs w:val="28"/>
                <w:lang w:val="ru-RU"/>
              </w:rPr>
              <w:lastRenderedPageBreak/>
              <w:t>(Капустные), Розоцветные (Розовые) на гербарных и натуральных образцах»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2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88</w:t>
              </w:r>
            </w:hyperlink>
            <w:r w:rsidRPr="00F155DE">
              <w:rPr>
                <w:rFonts w:ascii="Times New Roman" w:hAnsi="Times New Roman"/>
                <w:color w:val="000000"/>
                <w:sz w:val="28"/>
                <w:szCs w:val="28"/>
                <w:lang w:val="ru-RU"/>
              </w:rPr>
              <w:t xml:space="preserve"> </w:t>
            </w:r>
            <w:hyperlink r:id="rId12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dae</w:t>
              </w:r>
            </w:hyperlink>
            <w:r w:rsidRPr="00F155DE">
              <w:rPr>
                <w:rFonts w:ascii="Times New Roman" w:hAnsi="Times New Roman"/>
                <w:color w:val="000000"/>
                <w:sz w:val="28"/>
                <w:szCs w:val="28"/>
                <w:lang w:val="ru-RU"/>
              </w:rPr>
              <w:t xml:space="preserve"> </w:t>
            </w:r>
            <w:hyperlink r:id="rId12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20</w:t>
              </w:r>
            </w:hyperlink>
            <w:r w:rsidRPr="00F155DE">
              <w:rPr>
                <w:rFonts w:ascii="Times New Roman" w:hAnsi="Times New Roman"/>
                <w:color w:val="000000"/>
                <w:sz w:val="28"/>
                <w:szCs w:val="28"/>
                <w:lang w:val="ru-RU"/>
              </w:rPr>
              <w:t xml:space="preserve"> </w:t>
            </w:r>
            <w:hyperlink r:id="rId13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607</w:t>
              </w:r>
              <w:r w:rsidRPr="00F155DE">
                <w:rPr>
                  <w:rFonts w:ascii="Times New Roman" w:hAnsi="Times New Roman"/>
                  <w:color w:val="0000FF"/>
                  <w:sz w:val="28"/>
                  <w:szCs w:val="28"/>
                  <w:u w:val="single"/>
                </w:rPr>
                <w:t>e</w:t>
              </w:r>
            </w:hyperlink>
            <w:r w:rsidRPr="00F155DE">
              <w:rPr>
                <w:rFonts w:ascii="Times New Roman" w:hAnsi="Times New Roman"/>
                <w:color w:val="000000"/>
                <w:sz w:val="28"/>
                <w:szCs w:val="28"/>
                <w:lang w:val="ru-RU"/>
              </w:rPr>
              <w:t xml:space="preserve"> </w:t>
            </w:r>
            <w:hyperlink r:id="rId13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61</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17</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3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88</w:t>
              </w:r>
            </w:hyperlink>
            <w:r w:rsidRPr="00F155DE">
              <w:rPr>
                <w:rFonts w:ascii="Times New Roman" w:hAnsi="Times New Roman"/>
                <w:color w:val="000000"/>
                <w:sz w:val="28"/>
                <w:szCs w:val="28"/>
                <w:lang w:val="ru-RU"/>
              </w:rPr>
              <w:t xml:space="preserve"> </w:t>
            </w:r>
            <w:hyperlink r:id="rId13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dae</w:t>
              </w:r>
            </w:hyperlink>
            <w:r w:rsidRPr="00F155DE">
              <w:rPr>
                <w:rFonts w:ascii="Times New Roman" w:hAnsi="Times New Roman"/>
                <w:color w:val="000000"/>
                <w:sz w:val="28"/>
                <w:szCs w:val="28"/>
                <w:lang w:val="ru-RU"/>
              </w:rPr>
              <w:t xml:space="preserve"> </w:t>
            </w:r>
            <w:hyperlink r:id="rId13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20</w:t>
              </w:r>
            </w:hyperlink>
            <w:r w:rsidRPr="00F155DE">
              <w:rPr>
                <w:rFonts w:ascii="Times New Roman" w:hAnsi="Times New Roman"/>
                <w:color w:val="000000"/>
                <w:sz w:val="28"/>
                <w:szCs w:val="28"/>
                <w:lang w:val="ru-RU"/>
              </w:rPr>
              <w:t xml:space="preserve"> </w:t>
            </w:r>
            <w:hyperlink r:id="rId13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607</w:t>
              </w:r>
              <w:r w:rsidRPr="00F155DE">
                <w:rPr>
                  <w:rFonts w:ascii="Times New Roman" w:hAnsi="Times New Roman"/>
                  <w:color w:val="0000FF"/>
                  <w:sz w:val="28"/>
                  <w:szCs w:val="28"/>
                  <w:u w:val="single"/>
                </w:rPr>
                <w:t>e</w:t>
              </w:r>
            </w:hyperlink>
            <w:r w:rsidRPr="00F155DE">
              <w:rPr>
                <w:rFonts w:ascii="Times New Roman" w:hAnsi="Times New Roman"/>
                <w:color w:val="000000"/>
                <w:sz w:val="28"/>
                <w:szCs w:val="28"/>
                <w:lang w:val="ru-RU"/>
              </w:rPr>
              <w:t xml:space="preserve"> </w:t>
            </w:r>
            <w:hyperlink r:id="rId13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61</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18</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Характерные признаки семейств класса однодольные. </w:t>
            </w:r>
            <w:r w:rsidRPr="00F155DE">
              <w:rPr>
                <w:rFonts w:ascii="Times New Roman" w:hAnsi="Times New Roman"/>
                <w:color w:val="000000"/>
                <w:sz w:val="28"/>
                <w:szCs w:val="28"/>
                <w:lang w:val="ru-RU"/>
              </w:rPr>
              <w:lastRenderedPageBreak/>
              <w:t>Практическая работа «Изучение признаков представителей семейств: Лилейные, Злаки (Мятликовые) на гербарных и натуральных образцах»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3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88</w:t>
              </w:r>
            </w:hyperlink>
            <w:r w:rsidRPr="00F155DE">
              <w:rPr>
                <w:rFonts w:ascii="Times New Roman" w:hAnsi="Times New Roman"/>
                <w:color w:val="000000"/>
                <w:sz w:val="28"/>
                <w:szCs w:val="28"/>
                <w:lang w:val="ru-RU"/>
              </w:rPr>
              <w:t xml:space="preserve"> </w:t>
            </w:r>
            <w:hyperlink r:id="rId13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dae</w:t>
              </w:r>
            </w:hyperlink>
            <w:r w:rsidRPr="00F155DE">
              <w:rPr>
                <w:rFonts w:ascii="Times New Roman" w:hAnsi="Times New Roman"/>
                <w:color w:val="000000"/>
                <w:sz w:val="28"/>
                <w:szCs w:val="28"/>
                <w:lang w:val="ru-RU"/>
              </w:rPr>
              <w:t xml:space="preserve"> </w:t>
            </w:r>
            <w:hyperlink r:id="rId13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20</w:t>
              </w:r>
            </w:hyperlink>
            <w:r w:rsidRPr="00F155DE">
              <w:rPr>
                <w:rFonts w:ascii="Times New Roman" w:hAnsi="Times New Roman"/>
                <w:color w:val="000000"/>
                <w:sz w:val="28"/>
                <w:szCs w:val="28"/>
                <w:lang w:val="ru-RU"/>
              </w:rPr>
              <w:t xml:space="preserve"> </w:t>
            </w:r>
            <w:hyperlink r:id="rId14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607</w:t>
              </w:r>
              <w:r w:rsidRPr="00F155DE">
                <w:rPr>
                  <w:rFonts w:ascii="Times New Roman" w:hAnsi="Times New Roman"/>
                  <w:color w:val="0000FF"/>
                  <w:sz w:val="28"/>
                  <w:szCs w:val="28"/>
                  <w:u w:val="single"/>
                </w:rPr>
                <w:t>e</w:t>
              </w:r>
            </w:hyperlink>
            <w:r w:rsidRPr="00F155DE">
              <w:rPr>
                <w:rFonts w:ascii="Times New Roman" w:hAnsi="Times New Roman"/>
                <w:color w:val="000000"/>
                <w:sz w:val="28"/>
                <w:szCs w:val="28"/>
                <w:lang w:val="ru-RU"/>
              </w:rPr>
              <w:t xml:space="preserve"> </w:t>
            </w:r>
            <w:hyperlink r:id="rId14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61</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19</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Культурные представители семейств покрытосеменных, их использование человеком</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634</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20</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Эволюционное развитие растительного мира на Земле</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651</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21</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Этапы развития наземных растений основных </w:t>
            </w:r>
            <w:r w:rsidRPr="00F155DE">
              <w:rPr>
                <w:rFonts w:ascii="Times New Roman" w:hAnsi="Times New Roman"/>
                <w:color w:val="000000"/>
                <w:sz w:val="28"/>
                <w:szCs w:val="28"/>
                <w:lang w:val="ru-RU"/>
              </w:rPr>
              <w:lastRenderedPageBreak/>
              <w:t>систематических групп</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668</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22</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Растения и среда обитания. Экологические факторы</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67</w:t>
              </w:r>
              <w:r w:rsidRPr="00F155DE">
                <w:rPr>
                  <w:rFonts w:ascii="Times New Roman" w:hAnsi="Times New Roman"/>
                  <w:color w:val="0000FF"/>
                  <w:sz w:val="28"/>
                  <w:szCs w:val="28"/>
                  <w:u w:val="single"/>
                </w:rPr>
                <w:t>ea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23</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Растительные сообщества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695</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24</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Структура растительного сообщества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695</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25</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Культурные растения и их происхождение. </w:t>
            </w:r>
            <w:r w:rsidRPr="00F155DE">
              <w:rPr>
                <w:rFonts w:ascii="Times New Roman" w:hAnsi="Times New Roman"/>
                <w:color w:val="000000"/>
                <w:sz w:val="28"/>
                <w:szCs w:val="28"/>
              </w:rPr>
              <w:t>Культурные растения сельскохозяйственных угодий</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cc</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26</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Растения города. Декоративное цветоводство. Охрана </w:t>
            </w:r>
            <w:r w:rsidRPr="00F155DE">
              <w:rPr>
                <w:rFonts w:ascii="Times New Roman" w:hAnsi="Times New Roman"/>
                <w:color w:val="000000"/>
                <w:sz w:val="28"/>
                <w:szCs w:val="28"/>
                <w:lang w:val="ru-RU"/>
              </w:rPr>
              <w:lastRenderedPageBreak/>
              <w:t>растительного мира.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4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27</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Промежуточная аттестация .Тест.</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88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28</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29</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Роль бактерий в природе и жизни человека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30</w:t>
            </w:r>
          </w:p>
        </w:tc>
        <w:tc>
          <w:tcPr>
            <w:tcW w:w="256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Грибы. Общая характеристика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70</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31</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70</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32</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Плесневые и дрожжи. Практическая работа «Изучение строения одноклеточных (мукор) и многоклеточных (пеницилл) плесневых грибов»</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72</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33</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Грибы -паразиты растений, животных и человека</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72</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34</w:t>
            </w:r>
          </w:p>
        </w:tc>
        <w:tc>
          <w:tcPr>
            <w:tcW w:w="256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Лишайники - комплексные организмы. Практическая работа «Изучение строения лишайников»</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7460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3228" w:type="dxa"/>
            <w:gridSpan w:val="2"/>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98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34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6.5 </w:t>
            </w:r>
          </w:p>
        </w:tc>
        <w:tc>
          <w:tcPr>
            <w:tcW w:w="3686" w:type="dxa"/>
            <w:gridSpan w:val="2"/>
            <w:tcMar>
              <w:top w:w="50" w:type="dxa"/>
              <w:left w:w="100" w:type="dxa"/>
            </w:tcMar>
            <w:vAlign w:val="center"/>
          </w:tcPr>
          <w:p w:rsidR="00AF4EFE" w:rsidRPr="00F155DE" w:rsidRDefault="00AF4EFE" w:rsidP="006B17EC">
            <w:pPr>
              <w:rPr>
                <w:sz w:val="28"/>
                <w:szCs w:val="28"/>
              </w:rPr>
            </w:pPr>
          </w:p>
        </w:tc>
        <w:tc>
          <w:tcPr>
            <w:tcW w:w="2316" w:type="dxa"/>
          </w:tcPr>
          <w:p w:rsidR="00AF4EFE" w:rsidRPr="00F155DE" w:rsidRDefault="00AF4EFE"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2"/>
        <w:gridCol w:w="2576"/>
        <w:gridCol w:w="973"/>
        <w:gridCol w:w="1843"/>
        <w:gridCol w:w="1984"/>
        <w:gridCol w:w="1418"/>
        <w:gridCol w:w="2268"/>
        <w:gridCol w:w="2316"/>
      </w:tblGrid>
      <w:tr w:rsidR="00AF4EFE" w:rsidRPr="00F155DE" w:rsidTr="00AF4EFE">
        <w:trPr>
          <w:trHeight w:val="144"/>
          <w:tblCellSpacing w:w="20" w:type="nil"/>
        </w:trPr>
        <w:tc>
          <w:tcPr>
            <w:tcW w:w="662"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 п/п </w:t>
            </w:r>
          </w:p>
          <w:p w:rsidR="00AF4EFE" w:rsidRPr="00F155DE" w:rsidRDefault="00AF4EFE" w:rsidP="006B17EC">
            <w:pPr>
              <w:spacing w:after="0"/>
              <w:ind w:left="135"/>
              <w:rPr>
                <w:sz w:val="28"/>
                <w:szCs w:val="28"/>
              </w:rPr>
            </w:pPr>
          </w:p>
        </w:tc>
        <w:tc>
          <w:tcPr>
            <w:tcW w:w="2576"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Тема урока </w:t>
            </w:r>
          </w:p>
          <w:p w:rsidR="00AF4EFE" w:rsidRPr="00F155DE" w:rsidRDefault="00AF4EFE" w:rsidP="006B17EC">
            <w:pPr>
              <w:spacing w:after="0"/>
              <w:ind w:left="135"/>
              <w:rPr>
                <w:sz w:val="28"/>
                <w:szCs w:val="28"/>
              </w:rPr>
            </w:pPr>
          </w:p>
        </w:tc>
        <w:tc>
          <w:tcPr>
            <w:tcW w:w="4800" w:type="dxa"/>
            <w:gridSpan w:val="3"/>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b/>
                <w:color w:val="000000"/>
                <w:sz w:val="28"/>
                <w:szCs w:val="28"/>
              </w:rPr>
              <w:t>Количество часов</w:t>
            </w:r>
          </w:p>
        </w:tc>
        <w:tc>
          <w:tcPr>
            <w:tcW w:w="141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Дата изучения </w:t>
            </w:r>
          </w:p>
          <w:p w:rsidR="00AF4EFE" w:rsidRPr="00F155DE" w:rsidRDefault="00AF4EFE" w:rsidP="006B17EC">
            <w:pPr>
              <w:spacing w:after="0"/>
              <w:ind w:left="135"/>
              <w:rPr>
                <w:sz w:val="28"/>
                <w:szCs w:val="28"/>
              </w:rPr>
            </w:pPr>
          </w:p>
        </w:tc>
        <w:tc>
          <w:tcPr>
            <w:tcW w:w="226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AF4EFE" w:rsidRPr="00F155DE" w:rsidRDefault="00AF4EFE" w:rsidP="006B17EC">
            <w:pPr>
              <w:spacing w:after="0"/>
              <w:ind w:left="135"/>
              <w:rPr>
                <w:sz w:val="28"/>
                <w:szCs w:val="28"/>
              </w:rPr>
            </w:pPr>
          </w:p>
        </w:tc>
        <w:tc>
          <w:tcPr>
            <w:tcW w:w="2316" w:type="dxa"/>
            <w:vMerge w:val="restart"/>
          </w:tcPr>
          <w:p w:rsidR="00AF4EFE" w:rsidRPr="00F155DE" w:rsidRDefault="00AF4EFE" w:rsidP="006B17EC">
            <w:pPr>
              <w:spacing w:after="0"/>
              <w:ind w:left="135"/>
              <w:rPr>
                <w:rFonts w:ascii="Times New Roman" w:hAnsi="Times New Roman"/>
                <w:b/>
                <w:color w:val="000000"/>
                <w:sz w:val="28"/>
                <w:szCs w:val="28"/>
              </w:rPr>
            </w:pPr>
            <w:r w:rsidRPr="00F155DE">
              <w:rPr>
                <w:rFonts w:ascii="Times New Roman" w:hAnsi="Times New Roman"/>
                <w:b/>
                <w:color w:val="000000"/>
                <w:sz w:val="28"/>
                <w:szCs w:val="28"/>
                <w:lang w:val="ru-RU"/>
              </w:rPr>
              <w:t>Воспитательный компонент</w:t>
            </w:r>
          </w:p>
        </w:tc>
      </w:tr>
      <w:tr w:rsidR="00AF4EFE" w:rsidRPr="00F155DE" w:rsidTr="00AF4EFE">
        <w:trPr>
          <w:trHeight w:val="144"/>
          <w:tblCellSpacing w:w="20" w:type="nil"/>
        </w:trPr>
        <w:tc>
          <w:tcPr>
            <w:tcW w:w="662" w:type="dxa"/>
            <w:vMerge/>
            <w:tcBorders>
              <w:top w:val="nil"/>
            </w:tcBorders>
            <w:tcMar>
              <w:top w:w="50" w:type="dxa"/>
              <w:left w:w="100" w:type="dxa"/>
            </w:tcMar>
          </w:tcPr>
          <w:p w:rsidR="00AF4EFE" w:rsidRPr="00F155DE" w:rsidRDefault="00AF4EFE" w:rsidP="006B17EC">
            <w:pPr>
              <w:rPr>
                <w:sz w:val="28"/>
                <w:szCs w:val="28"/>
              </w:rPr>
            </w:pPr>
          </w:p>
        </w:tc>
        <w:tc>
          <w:tcPr>
            <w:tcW w:w="2576" w:type="dxa"/>
            <w:vMerge/>
            <w:tcBorders>
              <w:top w:val="nil"/>
            </w:tcBorders>
            <w:tcMar>
              <w:top w:w="50" w:type="dxa"/>
              <w:left w:w="100" w:type="dxa"/>
            </w:tcMar>
          </w:tcPr>
          <w:p w:rsidR="00AF4EFE" w:rsidRPr="00F155DE" w:rsidRDefault="00AF4EFE" w:rsidP="006B17EC">
            <w:pPr>
              <w:rPr>
                <w:sz w:val="28"/>
                <w:szCs w:val="28"/>
              </w:rPr>
            </w:pPr>
          </w:p>
        </w:tc>
        <w:tc>
          <w:tcPr>
            <w:tcW w:w="97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Всего </w:t>
            </w:r>
          </w:p>
          <w:p w:rsidR="00AF4EFE" w:rsidRPr="00F155DE" w:rsidRDefault="00AF4EFE" w:rsidP="006B17EC">
            <w:pPr>
              <w:spacing w:after="0"/>
              <w:ind w:left="135"/>
              <w:rPr>
                <w:sz w:val="28"/>
                <w:szCs w:val="28"/>
              </w:rPr>
            </w:pPr>
          </w:p>
        </w:tc>
        <w:tc>
          <w:tcPr>
            <w:tcW w:w="184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AF4EFE" w:rsidRPr="00F155DE" w:rsidRDefault="00AF4EFE" w:rsidP="006B17EC">
            <w:pPr>
              <w:spacing w:after="0"/>
              <w:ind w:left="135"/>
              <w:rPr>
                <w:sz w:val="28"/>
                <w:szCs w:val="28"/>
              </w:rPr>
            </w:pPr>
          </w:p>
        </w:tc>
        <w:tc>
          <w:tcPr>
            <w:tcW w:w="1984"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AF4EFE" w:rsidRPr="00F155DE" w:rsidRDefault="00AF4EFE" w:rsidP="006B17EC">
            <w:pPr>
              <w:spacing w:after="0"/>
              <w:ind w:left="135"/>
              <w:rPr>
                <w:sz w:val="28"/>
                <w:szCs w:val="28"/>
              </w:rPr>
            </w:pPr>
          </w:p>
        </w:tc>
        <w:tc>
          <w:tcPr>
            <w:tcW w:w="1418" w:type="dxa"/>
            <w:vMerge/>
            <w:tcBorders>
              <w:top w:val="nil"/>
            </w:tcBorders>
            <w:tcMar>
              <w:top w:w="50" w:type="dxa"/>
              <w:left w:w="100" w:type="dxa"/>
            </w:tcMar>
          </w:tcPr>
          <w:p w:rsidR="00AF4EFE" w:rsidRPr="00F155DE" w:rsidRDefault="00AF4EFE" w:rsidP="006B17EC">
            <w:pPr>
              <w:rPr>
                <w:sz w:val="28"/>
                <w:szCs w:val="28"/>
              </w:rPr>
            </w:pPr>
          </w:p>
        </w:tc>
        <w:tc>
          <w:tcPr>
            <w:tcW w:w="2268" w:type="dxa"/>
            <w:vMerge/>
            <w:tcBorders>
              <w:top w:val="nil"/>
            </w:tcBorders>
            <w:tcMar>
              <w:top w:w="50" w:type="dxa"/>
              <w:left w:w="100" w:type="dxa"/>
            </w:tcMar>
          </w:tcPr>
          <w:p w:rsidR="00AF4EFE" w:rsidRPr="00F155DE" w:rsidRDefault="00AF4EFE" w:rsidP="006B17EC">
            <w:pPr>
              <w:rPr>
                <w:sz w:val="28"/>
                <w:szCs w:val="28"/>
              </w:rPr>
            </w:pPr>
          </w:p>
        </w:tc>
        <w:tc>
          <w:tcPr>
            <w:tcW w:w="2316" w:type="dxa"/>
            <w:vMerge/>
          </w:tcPr>
          <w:p w:rsidR="00AF4EFE" w:rsidRPr="00F155DE" w:rsidRDefault="00AF4EFE" w:rsidP="006B17EC">
            <w:pPr>
              <w:rPr>
                <w:sz w:val="28"/>
                <w:szCs w:val="28"/>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Зоология – наука о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7744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Общие признаки животных. Многообразие животного мира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5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78</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Строение и жизнедеятельность животной клетки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26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Ткани животных. Органы и системы органов животных. Лабораторная работа «Исследование </w:t>
            </w:r>
            <w:r w:rsidRPr="00F155DE">
              <w:rPr>
                <w:rFonts w:ascii="Times New Roman" w:hAnsi="Times New Roman"/>
                <w:color w:val="000000"/>
                <w:sz w:val="28"/>
                <w:szCs w:val="28"/>
                <w:lang w:val="ru-RU"/>
              </w:rPr>
              <w:lastRenderedPageBreak/>
              <w:t>под микроскопом готовых микропрепаратов клеток и тканей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Опора и движение животных. Практическая работа «Ознакомление с органами опоры и движения у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Питание и пищеварение у простейших и беспозвоночных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809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7</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Питание и пищеварение у позвоночных животных. Практическая работа «Изучение способов </w:t>
            </w:r>
            <w:r w:rsidRPr="00F155DE">
              <w:rPr>
                <w:rFonts w:ascii="Times New Roman" w:hAnsi="Times New Roman"/>
                <w:color w:val="000000"/>
                <w:sz w:val="28"/>
                <w:szCs w:val="28"/>
                <w:lang w:val="ru-RU"/>
              </w:rPr>
              <w:lastRenderedPageBreak/>
              <w:t>поглощения пищи у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82</w:t>
              </w:r>
              <w:r w:rsidRPr="00F155DE">
                <w:rPr>
                  <w:rFonts w:ascii="Times New Roman" w:hAnsi="Times New Roman"/>
                  <w:color w:val="0000FF"/>
                  <w:sz w:val="28"/>
                  <w:szCs w:val="28"/>
                  <w:u w:val="single"/>
                </w:rPr>
                <w:t>ca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8</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Дыхание животных. Практическая работа «Изучение способов дыхания у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84</w:t>
              </w:r>
              <w:r w:rsidRPr="00F155DE">
                <w:rPr>
                  <w:rFonts w:ascii="Times New Roman" w:hAnsi="Times New Roman"/>
                  <w:color w:val="0000FF"/>
                  <w:sz w:val="28"/>
                  <w:szCs w:val="28"/>
                  <w:u w:val="single"/>
                </w:rPr>
                <w:t>fa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9</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86</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10</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Кровообращение у позвоночных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8856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11</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 xml:space="preserve">Выделение у </w:t>
            </w:r>
            <w:r w:rsidRPr="00F155DE">
              <w:rPr>
                <w:rFonts w:ascii="Times New Roman" w:hAnsi="Times New Roman"/>
                <w:color w:val="000000"/>
                <w:sz w:val="28"/>
                <w:szCs w:val="28"/>
              </w:rPr>
              <w:lastRenderedPageBreak/>
              <w:t>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lastRenderedPageBreak/>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w:t>
            </w:r>
            <w:r w:rsidRPr="00F155DE">
              <w:rPr>
                <w:rFonts w:ascii="Times New Roman" w:hAnsi="Times New Roman"/>
                <w:color w:val="000000"/>
                <w:sz w:val="28"/>
                <w:szCs w:val="28"/>
                <w:lang w:val="ru-RU"/>
              </w:rPr>
              <w:lastRenderedPageBreak/>
              <w:t xml:space="preserve">ЦОК </w:t>
            </w:r>
            <w:hyperlink r:id="rId16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89</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12</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Покровы тела у животных. Практическая работа «Изучение покровов тела у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6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13</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Координация и регуляция жизнедеятельности у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14</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Раздражимость и поведение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9260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15</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Формы размножения животных. Практическая работа «Строение яйца и развитие зародыша птицы (курицы)»</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93</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16</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Рост и развитие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93</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17</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Основные систематические категории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9526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18</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F155DE">
              <w:rPr>
                <w:rFonts w:ascii="Times New Roman" w:hAnsi="Times New Roman"/>
                <w:color w:val="000000"/>
                <w:sz w:val="28"/>
                <w:szCs w:val="28"/>
              </w:rPr>
              <w:t>Изучение хемотаксиса»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974</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19</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Жгутиконосцы и Инфузории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974</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20</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Многообразие простейших. Значение простейших в природе и жизни человека. </w:t>
            </w:r>
            <w:r w:rsidRPr="00F155DE">
              <w:rPr>
                <w:rFonts w:ascii="Times New Roman" w:hAnsi="Times New Roman"/>
                <w:color w:val="000000"/>
                <w:sz w:val="28"/>
                <w:szCs w:val="28"/>
              </w:rPr>
              <w:t>Лабораторная работа «Многообразие простейших (на готовых препаратах)»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974</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21</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7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30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22</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Многообразие </w:t>
            </w:r>
            <w:r w:rsidRPr="00F155DE">
              <w:rPr>
                <w:rFonts w:ascii="Times New Roman" w:hAnsi="Times New Roman"/>
                <w:color w:val="000000"/>
                <w:sz w:val="28"/>
                <w:szCs w:val="28"/>
                <w:lang w:val="ru-RU"/>
              </w:rPr>
              <w:lastRenderedPageBreak/>
              <w:t>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w:t>
            </w:r>
            <w:r w:rsidRPr="00F155DE">
              <w:rPr>
                <w:rFonts w:ascii="Times New Roman" w:hAnsi="Times New Roman"/>
                <w:color w:val="000000"/>
                <w:sz w:val="28"/>
                <w:szCs w:val="28"/>
                <w:lang w:val="ru-RU"/>
              </w:rPr>
              <w:lastRenderedPageBreak/>
              <w:t xml:space="preserve">ЦОК </w:t>
            </w:r>
            <w:hyperlink r:id="rId17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ba</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23</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Черви. Плоские черви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50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24</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Паразитические плоские черви. Лабораторная работа «Изучение приспособлений паразитических червей к паразитизму (на </w:t>
            </w:r>
            <w:r w:rsidRPr="00F155DE">
              <w:rPr>
                <w:rFonts w:ascii="Times New Roman" w:hAnsi="Times New Roman"/>
                <w:color w:val="000000"/>
                <w:sz w:val="28"/>
                <w:szCs w:val="28"/>
                <w:lang w:val="ru-RU"/>
              </w:rPr>
              <w:lastRenderedPageBreak/>
              <w:t>готовых влажных и микропрепаратах)»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070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25</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Круглые черви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efe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26</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efe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27</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Общая характеристика членистоногих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28</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Ракообразные. Особенности </w:t>
            </w:r>
            <w:r w:rsidRPr="00F155DE">
              <w:rPr>
                <w:rFonts w:ascii="Times New Roman" w:hAnsi="Times New Roman"/>
                <w:color w:val="000000"/>
                <w:sz w:val="28"/>
                <w:szCs w:val="28"/>
                <w:lang w:val="ru-RU"/>
              </w:rPr>
              <w:lastRenderedPageBreak/>
              <w:t>строения и жизнедеятельности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53</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29</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Паукообразные. Особенности строения и жизнедеятельности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30</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89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31</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Насекомые с неполным </w:t>
            </w:r>
            <w:r w:rsidRPr="00F155DE">
              <w:rPr>
                <w:rFonts w:ascii="Times New Roman" w:hAnsi="Times New Roman"/>
                <w:color w:val="000000"/>
                <w:sz w:val="28"/>
                <w:szCs w:val="28"/>
                <w:lang w:val="ru-RU"/>
              </w:rPr>
              <w:lastRenderedPageBreak/>
              <w:t>превращением. Практическая работа «Ознакомление с различными типами развития насекомых (на примере коллекций)»</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89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32</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Насекомые с полным превращением</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8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89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33</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Общая характеристика моллюсков. Практическая работа «Исследование внешнего строения раковин пресноводных и морских моллюсков (раковины </w:t>
            </w:r>
            <w:r w:rsidRPr="00F155DE">
              <w:rPr>
                <w:rFonts w:ascii="Times New Roman" w:hAnsi="Times New Roman"/>
                <w:color w:val="000000"/>
                <w:sz w:val="28"/>
                <w:szCs w:val="28"/>
                <w:lang w:val="ru-RU"/>
              </w:rPr>
              <w:lastRenderedPageBreak/>
              <w:t>беззубки, перловицы, прудовика, катушки и др.)»</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dab</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34</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Многообразие моллюсков. Значение моллюсков в природе и жизни человека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dacd</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35</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Общая характеристика хордовых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dae</w:t>
              </w:r>
              <w:r w:rsidRPr="00F155DE">
                <w:rPr>
                  <w:rFonts w:ascii="Times New Roman" w:hAnsi="Times New Roman"/>
                  <w:color w:val="0000FF"/>
                  <w:sz w:val="28"/>
                  <w:szCs w:val="28"/>
                  <w:u w:val="single"/>
                  <w:lang w:val="ru-RU"/>
                </w:rPr>
                <w:t>44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36</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Общая характеристика рыб. Практическая работа «Исследование внешнего строения и особенностей передвижения рыбы (на примере </w:t>
            </w:r>
            <w:r w:rsidRPr="00F155DE">
              <w:rPr>
                <w:rFonts w:ascii="Times New Roman" w:hAnsi="Times New Roman"/>
                <w:color w:val="000000"/>
                <w:sz w:val="28"/>
                <w:szCs w:val="28"/>
                <w:lang w:val="ru-RU"/>
              </w:rPr>
              <w:lastRenderedPageBreak/>
              <w:t>живой рыбы в банке с водой)»</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w:t>
              </w:r>
              <w:r w:rsidRPr="00F155DE">
                <w:rPr>
                  <w:rFonts w:ascii="Times New Roman" w:hAnsi="Times New Roman"/>
                  <w:color w:val="0000FF"/>
                  <w:sz w:val="28"/>
                  <w:szCs w:val="28"/>
                  <w:u w:val="single"/>
                  <w:lang w:val="ru-RU"/>
                </w:rPr>
                <w:t>010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37</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w:t>
              </w:r>
              <w:r w:rsidRPr="00F155DE">
                <w:rPr>
                  <w:rFonts w:ascii="Times New Roman" w:hAnsi="Times New Roman"/>
                  <w:color w:val="0000FF"/>
                  <w:sz w:val="28"/>
                  <w:szCs w:val="28"/>
                  <w:u w:val="single"/>
                  <w:lang w:val="ru-RU"/>
                </w:rPr>
                <w:t>010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38</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Хрящевые и костные рыбы</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w:t>
              </w:r>
              <w:r w:rsidRPr="00F155DE">
                <w:rPr>
                  <w:rFonts w:ascii="Times New Roman" w:hAnsi="Times New Roman"/>
                  <w:color w:val="0000FF"/>
                  <w:sz w:val="28"/>
                  <w:szCs w:val="28"/>
                  <w:u w:val="single"/>
                  <w:lang w:val="ru-RU"/>
                </w:rPr>
                <w:t>16</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39</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Многообразие рыб. Значение рыб в природе и жизни человека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ea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40</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Общая характеристика земноводных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be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41</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Особенности внутреннего строения и процессов жизнедеятельности земноводных.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be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42</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Многообразие земноводных и их охрана. Значение земноводных в природе и жизни человека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19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dba</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43</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Общая характеристика пресмыкающихся</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dbb</w:t>
              </w:r>
              <w:r w:rsidRPr="00F155DE">
                <w:rPr>
                  <w:rFonts w:ascii="Times New Roman" w:hAnsi="Times New Roman"/>
                  <w:color w:val="0000FF"/>
                  <w:sz w:val="28"/>
                  <w:szCs w:val="28"/>
                  <w:u w:val="single"/>
                  <w:lang w:val="ru-RU"/>
                </w:rPr>
                <w:t>78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44</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Особенности внутреннего строения и процессов жизнедеятельност</w:t>
            </w:r>
            <w:r w:rsidRPr="00F155DE">
              <w:rPr>
                <w:rFonts w:ascii="Times New Roman" w:hAnsi="Times New Roman"/>
                <w:color w:val="000000"/>
                <w:sz w:val="28"/>
                <w:szCs w:val="28"/>
                <w:lang w:val="ru-RU"/>
              </w:rPr>
              <w:lastRenderedPageBreak/>
              <w:t>и пресмыкающихся</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dbcc</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45</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Многообразие пресмыкающихся и их охрана. Значение пресмыкающихся в природе и жизни человека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dbef</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46</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ea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47</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Особенности строения и </w:t>
            </w:r>
            <w:r w:rsidRPr="00F155DE">
              <w:rPr>
                <w:rFonts w:ascii="Times New Roman" w:hAnsi="Times New Roman"/>
                <w:color w:val="000000"/>
                <w:sz w:val="28"/>
                <w:szCs w:val="28"/>
                <w:lang w:val="ru-RU"/>
              </w:rPr>
              <w:lastRenderedPageBreak/>
              <w:t>процессов жизнедеятельности птиц. Практическая работа «Исследование особенностей скелета птицы»</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w:t>
              </w:r>
              <w:r w:rsidRPr="00F155DE">
                <w:rPr>
                  <w:rFonts w:ascii="Times New Roman" w:hAnsi="Times New Roman"/>
                  <w:color w:val="0000FF"/>
                  <w:sz w:val="28"/>
                  <w:szCs w:val="28"/>
                  <w:u w:val="single"/>
                  <w:lang w:val="ru-RU"/>
                </w:rPr>
                <w:t>352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48</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Поведение птиц. Сезонные явления в жизни птиц</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w:t>
              </w:r>
              <w:r w:rsidRPr="00F155DE">
                <w:rPr>
                  <w:rFonts w:ascii="Times New Roman" w:hAnsi="Times New Roman"/>
                  <w:color w:val="0000FF"/>
                  <w:sz w:val="28"/>
                  <w:szCs w:val="28"/>
                  <w:u w:val="single"/>
                  <w:lang w:val="ru-RU"/>
                </w:rPr>
                <w:t>62</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49</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Значение птиц в природе и жизни человека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50</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Общая характеристика и среды жизни млекопитающих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dca</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51</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Особенности строения млекопитающих. Практическая работа </w:t>
            </w:r>
            <w:r w:rsidRPr="00F155DE">
              <w:rPr>
                <w:rFonts w:ascii="Times New Roman" w:hAnsi="Times New Roman"/>
                <w:color w:val="000000"/>
                <w:sz w:val="28"/>
                <w:szCs w:val="28"/>
                <w:lang w:val="ru-RU"/>
              </w:rPr>
              <w:lastRenderedPageBreak/>
              <w:t>«Исследование особенностей скелета млекопитающих»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dca</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52</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Процессы жизнедеятельности млекопитающих. Практическая работа «Исследование особенностей зубной системы млекопитающих»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0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dccda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53</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Поведение млекопитающих. Размножение и развитие млекопитающих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dce</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54</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Промежуточная аттестация. Тест.</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55</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Многообразие млекопитающих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dd</w:t>
              </w:r>
              <w:r w:rsidRPr="00F155DE">
                <w:rPr>
                  <w:rFonts w:ascii="Times New Roman" w:hAnsi="Times New Roman"/>
                  <w:color w:val="0000FF"/>
                  <w:sz w:val="28"/>
                  <w:szCs w:val="28"/>
                  <w:u w:val="single"/>
                  <w:lang w:val="ru-RU"/>
                </w:rPr>
                <w:t>374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56</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Значение млекопитающих в природе и жизни человека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dd</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57</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Обобщающий урок по теме «Позвоночные животные»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58</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Эволюционное развитие животного мира на Земле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dd</w:t>
              </w:r>
              <w:r w:rsidRPr="00F155DE">
                <w:rPr>
                  <w:rFonts w:ascii="Times New Roman" w:hAnsi="Times New Roman"/>
                  <w:color w:val="0000FF"/>
                  <w:sz w:val="28"/>
                  <w:szCs w:val="28"/>
                  <w:u w:val="single"/>
                  <w:lang w:val="ru-RU"/>
                </w:rPr>
                <w:t>8</w:t>
              </w:r>
              <w:r w:rsidRPr="00F155DE">
                <w:rPr>
                  <w:rFonts w:ascii="Times New Roman" w:hAnsi="Times New Roman"/>
                  <w:color w:val="0000FF"/>
                  <w:sz w:val="28"/>
                  <w:szCs w:val="28"/>
                  <w:u w:val="single"/>
                </w:rPr>
                <w:t>ba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59</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Палеонтология – наука о древних обитателях Земли. Практическая работа «Исследование ископаемых остатков вымерших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dda</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60</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Основные этапы эволюции беспозвоночных </w:t>
            </w:r>
            <w:r w:rsidRPr="00F155DE">
              <w:rPr>
                <w:rFonts w:ascii="Times New Roman" w:hAnsi="Times New Roman"/>
                <w:color w:val="000000"/>
                <w:sz w:val="28"/>
                <w:szCs w:val="28"/>
                <w:lang w:val="ru-RU"/>
              </w:rPr>
              <w:lastRenderedPageBreak/>
              <w:t>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w:t>
              </w:r>
              <w:r w:rsidRPr="00F155DE">
                <w:rPr>
                  <w:rFonts w:ascii="Times New Roman" w:hAnsi="Times New Roman"/>
                  <w:color w:val="0000FF"/>
                  <w:sz w:val="28"/>
                  <w:szCs w:val="28"/>
                  <w:u w:val="single"/>
                </w:rPr>
                <w:lastRenderedPageBreak/>
                <w:t>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ddb</w:t>
              </w:r>
              <w:r w:rsidRPr="00F155DE">
                <w:rPr>
                  <w:rFonts w:ascii="Times New Roman" w:hAnsi="Times New Roman"/>
                  <w:color w:val="0000FF"/>
                  <w:sz w:val="28"/>
                  <w:szCs w:val="28"/>
                  <w:u w:val="single"/>
                  <w:lang w:val="ru-RU"/>
                </w:rPr>
                <w:t>94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61</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Основные этапы эволюции позвоночных животных</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ddd</w:t>
              </w:r>
              <w:r w:rsidRPr="00F155DE">
                <w:rPr>
                  <w:rFonts w:ascii="Times New Roman" w:hAnsi="Times New Roman"/>
                  <w:color w:val="0000FF"/>
                  <w:sz w:val="28"/>
                  <w:szCs w:val="28"/>
                  <w:u w:val="single"/>
                  <w:lang w:val="ru-RU"/>
                </w:rPr>
                <w:t>60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62</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Животные и среда обитания</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de</w:t>
              </w:r>
              <w:r w:rsidRPr="00F155DE">
                <w:rPr>
                  <w:rFonts w:ascii="Times New Roman" w:hAnsi="Times New Roman"/>
                  <w:color w:val="0000FF"/>
                  <w:sz w:val="28"/>
                  <w:szCs w:val="28"/>
                  <w:u w:val="single"/>
                  <w:lang w:val="ru-RU"/>
                </w:rPr>
                <w:t>058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63</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Популяции животных, их характеристики. Пищевые связи в природном сообществе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de</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ca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64</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Животный мир природных зон Земли</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1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de</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65</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Воздействие человека на животных в природе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de</w:t>
              </w:r>
              <w:r w:rsidRPr="00F155DE">
                <w:rPr>
                  <w:rFonts w:ascii="Times New Roman" w:hAnsi="Times New Roman"/>
                  <w:color w:val="0000FF"/>
                  <w:sz w:val="28"/>
                  <w:szCs w:val="28"/>
                  <w:u w:val="single"/>
                  <w:lang w:val="ru-RU"/>
                </w:rPr>
                <w:t>846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66</w:t>
            </w:r>
          </w:p>
        </w:tc>
        <w:tc>
          <w:tcPr>
            <w:tcW w:w="2576"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Сельскохозяйственные животные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de</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67</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Животные в городе. Меры сохранения животного мира</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dec</w:t>
              </w:r>
              <w:r w:rsidRPr="00F155DE">
                <w:rPr>
                  <w:rFonts w:ascii="Times New Roman" w:hAnsi="Times New Roman"/>
                  <w:color w:val="0000FF"/>
                  <w:sz w:val="28"/>
                  <w:szCs w:val="28"/>
                  <w:u w:val="single"/>
                  <w:lang w:val="ru-RU"/>
                </w:rPr>
                <w:t>7</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AF4EFE">
        <w:trPr>
          <w:trHeight w:val="144"/>
          <w:tblCellSpacing w:w="20" w:type="nil"/>
        </w:trPr>
        <w:tc>
          <w:tcPr>
            <w:tcW w:w="662"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68</w:t>
            </w:r>
          </w:p>
        </w:tc>
        <w:tc>
          <w:tcPr>
            <w:tcW w:w="2576"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Резервный урок. Обобщающий урок по теме «Строение и жизнедеятельность организма животного»</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p>
        </w:tc>
        <w:tc>
          <w:tcPr>
            <w:tcW w:w="1418" w:type="dxa"/>
            <w:tcMar>
              <w:top w:w="50" w:type="dxa"/>
              <w:left w:w="100" w:type="dxa"/>
            </w:tcMar>
            <w:vAlign w:val="center"/>
          </w:tcPr>
          <w:p w:rsidR="00AF4EFE" w:rsidRPr="00F155DE" w:rsidRDefault="00AF4EFE" w:rsidP="006B17EC">
            <w:pPr>
              <w:spacing w:after="0"/>
              <w:ind w:left="135"/>
              <w:rPr>
                <w:sz w:val="28"/>
                <w:szCs w:val="28"/>
              </w:rPr>
            </w:pPr>
          </w:p>
        </w:tc>
        <w:tc>
          <w:tcPr>
            <w:tcW w:w="2268" w:type="dxa"/>
            <w:tcMar>
              <w:top w:w="50" w:type="dxa"/>
              <w:left w:w="100" w:type="dxa"/>
            </w:tcMar>
            <w:vAlign w:val="center"/>
          </w:tcPr>
          <w:p w:rsidR="00AF4EFE" w:rsidRPr="00F155DE" w:rsidRDefault="00AF4EFE" w:rsidP="006B17EC">
            <w:pPr>
              <w:spacing w:after="0"/>
              <w:ind w:left="135"/>
              <w:rPr>
                <w:sz w:val="28"/>
                <w:szCs w:val="28"/>
              </w:rPr>
            </w:pPr>
          </w:p>
        </w:tc>
        <w:tc>
          <w:tcPr>
            <w:tcW w:w="2316" w:type="dxa"/>
          </w:tcPr>
          <w:p w:rsidR="00AF4EFE" w:rsidRPr="00F155DE" w:rsidRDefault="00AF4EFE" w:rsidP="006B17EC">
            <w:pPr>
              <w:spacing w:after="0"/>
              <w:ind w:left="135"/>
              <w:rPr>
                <w:sz w:val="28"/>
                <w:szCs w:val="28"/>
              </w:rPr>
            </w:pPr>
          </w:p>
        </w:tc>
      </w:tr>
      <w:tr w:rsidR="00AF4EFE" w:rsidRPr="00F155DE" w:rsidTr="00AF4EFE">
        <w:trPr>
          <w:trHeight w:val="144"/>
          <w:tblCellSpacing w:w="20" w:type="nil"/>
        </w:trPr>
        <w:tc>
          <w:tcPr>
            <w:tcW w:w="3238" w:type="dxa"/>
            <w:gridSpan w:val="2"/>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97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68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4"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11.5 </w:t>
            </w:r>
          </w:p>
        </w:tc>
        <w:tc>
          <w:tcPr>
            <w:tcW w:w="3686" w:type="dxa"/>
            <w:gridSpan w:val="2"/>
            <w:tcMar>
              <w:top w:w="50" w:type="dxa"/>
              <w:left w:w="100" w:type="dxa"/>
            </w:tcMar>
            <w:vAlign w:val="center"/>
          </w:tcPr>
          <w:p w:rsidR="00AF4EFE" w:rsidRPr="00F155DE" w:rsidRDefault="00AF4EFE" w:rsidP="006B17EC">
            <w:pPr>
              <w:rPr>
                <w:sz w:val="28"/>
                <w:szCs w:val="28"/>
              </w:rPr>
            </w:pPr>
          </w:p>
        </w:tc>
        <w:tc>
          <w:tcPr>
            <w:tcW w:w="2316" w:type="dxa"/>
          </w:tcPr>
          <w:p w:rsidR="00AF4EFE" w:rsidRPr="00F155DE" w:rsidRDefault="00AF4EFE"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1F3510">
      <w:pPr>
        <w:spacing w:after="0"/>
        <w:ind w:left="120"/>
        <w:rPr>
          <w:sz w:val="28"/>
          <w:szCs w:val="28"/>
        </w:rPr>
      </w:pPr>
      <w:r w:rsidRPr="00F155DE">
        <w:rPr>
          <w:rFonts w:ascii="Times New Roman" w:hAnsi="Times New Roman"/>
          <w:b/>
          <w:color w:val="000000"/>
          <w:sz w:val="28"/>
          <w:szCs w:val="28"/>
        </w:rPr>
        <w:lastRenderedPageBreak/>
        <w:t xml:space="preserve"> 9 КЛАСС </w:t>
      </w:r>
    </w:p>
    <w:tbl>
      <w:tblPr>
        <w:tblW w:w="14750"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3158"/>
        <w:gridCol w:w="1053"/>
        <w:gridCol w:w="1843"/>
        <w:gridCol w:w="1985"/>
        <w:gridCol w:w="1417"/>
        <w:gridCol w:w="2410"/>
        <w:gridCol w:w="2316"/>
      </w:tblGrid>
      <w:tr w:rsidR="00AF4EFE" w:rsidRPr="00F155DE" w:rsidTr="009B56AA">
        <w:trPr>
          <w:trHeight w:val="144"/>
          <w:tblCellSpacing w:w="20" w:type="nil"/>
        </w:trPr>
        <w:tc>
          <w:tcPr>
            <w:tcW w:w="56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 п/п </w:t>
            </w:r>
          </w:p>
          <w:p w:rsidR="00AF4EFE" w:rsidRPr="00F155DE" w:rsidRDefault="00AF4EFE" w:rsidP="006B17EC">
            <w:pPr>
              <w:spacing w:after="0"/>
              <w:ind w:left="135"/>
              <w:rPr>
                <w:sz w:val="28"/>
                <w:szCs w:val="28"/>
              </w:rPr>
            </w:pPr>
          </w:p>
        </w:tc>
        <w:tc>
          <w:tcPr>
            <w:tcW w:w="3158"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Тема урока </w:t>
            </w:r>
          </w:p>
          <w:p w:rsidR="00AF4EFE" w:rsidRPr="00F155DE" w:rsidRDefault="00AF4EFE" w:rsidP="006B17EC">
            <w:pPr>
              <w:spacing w:after="0"/>
              <w:ind w:left="135"/>
              <w:rPr>
                <w:sz w:val="28"/>
                <w:szCs w:val="28"/>
              </w:rPr>
            </w:pPr>
          </w:p>
        </w:tc>
        <w:tc>
          <w:tcPr>
            <w:tcW w:w="4881" w:type="dxa"/>
            <w:gridSpan w:val="3"/>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b/>
                <w:color w:val="000000"/>
                <w:sz w:val="28"/>
                <w:szCs w:val="28"/>
              </w:rPr>
              <w:t>Количество часов</w:t>
            </w:r>
          </w:p>
        </w:tc>
        <w:tc>
          <w:tcPr>
            <w:tcW w:w="1417"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Дата изучения </w:t>
            </w:r>
          </w:p>
          <w:p w:rsidR="00AF4EFE" w:rsidRPr="00F155DE" w:rsidRDefault="00AF4EFE" w:rsidP="006B17EC">
            <w:pPr>
              <w:spacing w:after="0"/>
              <w:ind w:left="135"/>
              <w:rPr>
                <w:sz w:val="28"/>
                <w:szCs w:val="28"/>
              </w:rPr>
            </w:pPr>
          </w:p>
        </w:tc>
        <w:tc>
          <w:tcPr>
            <w:tcW w:w="2410" w:type="dxa"/>
            <w:vMerge w:val="restart"/>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Электронные цифровые образовательные ресурсы </w:t>
            </w:r>
          </w:p>
          <w:p w:rsidR="00AF4EFE" w:rsidRPr="00F155DE" w:rsidRDefault="00AF4EFE" w:rsidP="006B17EC">
            <w:pPr>
              <w:spacing w:after="0"/>
              <w:ind w:left="135"/>
              <w:rPr>
                <w:sz w:val="28"/>
                <w:szCs w:val="28"/>
              </w:rPr>
            </w:pPr>
          </w:p>
        </w:tc>
        <w:tc>
          <w:tcPr>
            <w:tcW w:w="2316" w:type="dxa"/>
            <w:vMerge w:val="restart"/>
          </w:tcPr>
          <w:p w:rsidR="00AF4EFE" w:rsidRPr="00F155DE" w:rsidRDefault="00AF4EFE" w:rsidP="006B17EC">
            <w:pPr>
              <w:spacing w:after="0"/>
              <w:ind w:left="135"/>
              <w:rPr>
                <w:rFonts w:ascii="Times New Roman" w:hAnsi="Times New Roman"/>
                <w:b/>
                <w:color w:val="000000"/>
                <w:sz w:val="28"/>
                <w:szCs w:val="28"/>
              </w:rPr>
            </w:pPr>
            <w:r w:rsidRPr="00F155DE">
              <w:rPr>
                <w:rFonts w:ascii="Times New Roman" w:hAnsi="Times New Roman"/>
                <w:b/>
                <w:color w:val="000000"/>
                <w:sz w:val="28"/>
                <w:szCs w:val="28"/>
                <w:lang w:val="ru-RU"/>
              </w:rPr>
              <w:t>Воспитательный компонент</w:t>
            </w:r>
          </w:p>
        </w:tc>
      </w:tr>
      <w:tr w:rsidR="00AF4EFE" w:rsidRPr="00F155DE" w:rsidTr="009B56AA">
        <w:trPr>
          <w:trHeight w:val="144"/>
          <w:tblCellSpacing w:w="20" w:type="nil"/>
        </w:trPr>
        <w:tc>
          <w:tcPr>
            <w:tcW w:w="568" w:type="dxa"/>
            <w:vMerge/>
            <w:tcBorders>
              <w:top w:val="nil"/>
            </w:tcBorders>
            <w:tcMar>
              <w:top w:w="50" w:type="dxa"/>
              <w:left w:w="100" w:type="dxa"/>
            </w:tcMar>
          </w:tcPr>
          <w:p w:rsidR="00AF4EFE" w:rsidRPr="00F155DE" w:rsidRDefault="00AF4EFE" w:rsidP="006B17EC">
            <w:pPr>
              <w:rPr>
                <w:sz w:val="28"/>
                <w:szCs w:val="28"/>
              </w:rPr>
            </w:pPr>
          </w:p>
        </w:tc>
        <w:tc>
          <w:tcPr>
            <w:tcW w:w="3158" w:type="dxa"/>
            <w:vMerge/>
            <w:tcBorders>
              <w:top w:val="nil"/>
            </w:tcBorders>
            <w:tcMar>
              <w:top w:w="50" w:type="dxa"/>
              <w:left w:w="100" w:type="dxa"/>
            </w:tcMar>
          </w:tcPr>
          <w:p w:rsidR="00AF4EFE" w:rsidRPr="00F155DE" w:rsidRDefault="00AF4EFE" w:rsidP="006B17EC">
            <w:pPr>
              <w:rPr>
                <w:sz w:val="28"/>
                <w:szCs w:val="28"/>
              </w:rPr>
            </w:pPr>
          </w:p>
        </w:tc>
        <w:tc>
          <w:tcPr>
            <w:tcW w:w="105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Всего </w:t>
            </w:r>
          </w:p>
          <w:p w:rsidR="00AF4EFE" w:rsidRPr="00F155DE" w:rsidRDefault="00AF4EFE" w:rsidP="006B17EC">
            <w:pPr>
              <w:spacing w:after="0"/>
              <w:ind w:left="135"/>
              <w:rPr>
                <w:sz w:val="28"/>
                <w:szCs w:val="28"/>
              </w:rPr>
            </w:pPr>
          </w:p>
        </w:tc>
        <w:tc>
          <w:tcPr>
            <w:tcW w:w="1843"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Контрольные работы </w:t>
            </w:r>
          </w:p>
          <w:p w:rsidR="00AF4EFE" w:rsidRPr="00F155DE" w:rsidRDefault="00AF4EFE" w:rsidP="006B17EC">
            <w:pPr>
              <w:spacing w:after="0"/>
              <w:ind w:left="135"/>
              <w:rPr>
                <w:sz w:val="28"/>
                <w:szCs w:val="28"/>
              </w:rPr>
            </w:pPr>
          </w:p>
        </w:tc>
        <w:tc>
          <w:tcPr>
            <w:tcW w:w="1985"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b/>
                <w:color w:val="000000"/>
                <w:sz w:val="28"/>
                <w:szCs w:val="28"/>
              </w:rPr>
              <w:t xml:space="preserve">Практические работы </w:t>
            </w:r>
          </w:p>
          <w:p w:rsidR="00AF4EFE" w:rsidRPr="00F155DE" w:rsidRDefault="00AF4EFE" w:rsidP="006B17EC">
            <w:pPr>
              <w:spacing w:after="0"/>
              <w:ind w:left="135"/>
              <w:rPr>
                <w:sz w:val="28"/>
                <w:szCs w:val="28"/>
              </w:rPr>
            </w:pPr>
          </w:p>
        </w:tc>
        <w:tc>
          <w:tcPr>
            <w:tcW w:w="1417" w:type="dxa"/>
            <w:vMerge/>
            <w:tcBorders>
              <w:top w:val="nil"/>
            </w:tcBorders>
            <w:tcMar>
              <w:top w:w="50" w:type="dxa"/>
              <w:left w:w="100" w:type="dxa"/>
            </w:tcMar>
          </w:tcPr>
          <w:p w:rsidR="00AF4EFE" w:rsidRPr="00F155DE" w:rsidRDefault="00AF4EFE" w:rsidP="006B17EC">
            <w:pPr>
              <w:rPr>
                <w:sz w:val="28"/>
                <w:szCs w:val="28"/>
              </w:rPr>
            </w:pPr>
          </w:p>
        </w:tc>
        <w:tc>
          <w:tcPr>
            <w:tcW w:w="2410" w:type="dxa"/>
            <w:vMerge/>
            <w:tcBorders>
              <w:top w:val="nil"/>
            </w:tcBorders>
            <w:tcMar>
              <w:top w:w="50" w:type="dxa"/>
              <w:left w:w="100" w:type="dxa"/>
            </w:tcMar>
          </w:tcPr>
          <w:p w:rsidR="00AF4EFE" w:rsidRPr="00F155DE" w:rsidRDefault="00AF4EFE" w:rsidP="006B17EC">
            <w:pPr>
              <w:rPr>
                <w:sz w:val="28"/>
                <w:szCs w:val="28"/>
              </w:rPr>
            </w:pPr>
          </w:p>
        </w:tc>
        <w:tc>
          <w:tcPr>
            <w:tcW w:w="2316" w:type="dxa"/>
            <w:vMerge/>
          </w:tcPr>
          <w:p w:rsidR="00AF4EFE" w:rsidRPr="00F155DE" w:rsidRDefault="00AF4EFE" w:rsidP="006B17EC">
            <w:pPr>
              <w:rPr>
                <w:sz w:val="28"/>
                <w:szCs w:val="28"/>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Науки о человеке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w:t>
              </w:r>
              <w:r w:rsidRPr="00F155DE">
                <w:rPr>
                  <w:rFonts w:ascii="Times New Roman" w:hAnsi="Times New Roman"/>
                  <w:color w:val="0000FF"/>
                  <w:sz w:val="28"/>
                  <w:szCs w:val="28"/>
                  <w:u w:val="single"/>
                  <w:lang w:val="ru-RU"/>
                </w:rPr>
                <w:t>188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Человек как часть природы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w:t>
              </w:r>
              <w:r w:rsidRPr="00F155DE">
                <w:rPr>
                  <w:rFonts w:ascii="Times New Roman" w:hAnsi="Times New Roman"/>
                  <w:color w:val="0000FF"/>
                  <w:sz w:val="28"/>
                  <w:szCs w:val="28"/>
                  <w:u w:val="single"/>
                  <w:lang w:val="ru-RU"/>
                </w:rPr>
                <w:t>354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Антропогенез</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w:t>
              </w:r>
              <w:r w:rsidRPr="00F155DE">
                <w:rPr>
                  <w:rFonts w:ascii="Times New Roman" w:hAnsi="Times New Roman"/>
                  <w:color w:val="0000FF"/>
                  <w:sz w:val="28"/>
                  <w:szCs w:val="28"/>
                  <w:u w:val="single"/>
                  <w:lang w:val="ru-RU"/>
                </w:rPr>
                <w:t>354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Строение и химический состав клетки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Типы тканей организма человека. Практическая работа «Изучение микроскопического строения тканей (на </w:t>
            </w:r>
            <w:r w:rsidRPr="00F155DE">
              <w:rPr>
                <w:rFonts w:ascii="Times New Roman" w:hAnsi="Times New Roman"/>
                <w:color w:val="000000"/>
                <w:sz w:val="28"/>
                <w:szCs w:val="28"/>
                <w:lang w:val="ru-RU"/>
              </w:rPr>
              <w:lastRenderedPageBreak/>
              <w:t>готовых микропрепаратах)»</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w:t>
              </w:r>
              <w:r w:rsidRPr="00F155DE">
                <w:rPr>
                  <w:rFonts w:ascii="Times New Roman" w:hAnsi="Times New Roman"/>
                  <w:color w:val="0000FF"/>
                  <w:sz w:val="28"/>
                  <w:szCs w:val="28"/>
                  <w:u w:val="single"/>
                  <w:lang w:val="ru-RU"/>
                </w:rPr>
                <w:t>606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Органы и системы органов человека. Практическая работа «Распознавание органов и систем органов человека (по таблицам)»</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dfae</w:t>
              </w:r>
              <w:r w:rsidRPr="00F155DE">
                <w:rPr>
                  <w:rFonts w:ascii="Times New Roman" w:hAnsi="Times New Roman"/>
                  <w:color w:val="0000FF"/>
                  <w:sz w:val="28"/>
                  <w:szCs w:val="28"/>
                  <w:u w:val="single"/>
                  <w:lang w:val="ru-RU"/>
                </w:rPr>
                <w:t>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7</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Нервные клетки. Рефлекс. Рецепторы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2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dfdb</w:t>
              </w:r>
              <w:r w:rsidRPr="00F155DE">
                <w:rPr>
                  <w:rFonts w:ascii="Times New Roman" w:hAnsi="Times New Roman"/>
                  <w:color w:val="0000FF"/>
                  <w:sz w:val="28"/>
                  <w:szCs w:val="28"/>
                  <w:u w:val="single"/>
                  <w:lang w:val="ru-RU"/>
                </w:rPr>
                <w:t>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8</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Нервная система человека, ее организация и значение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dfc</w:t>
              </w:r>
              <w:r w:rsidRPr="00F155DE">
                <w:rPr>
                  <w:rFonts w:ascii="Times New Roman" w:hAnsi="Times New Roman"/>
                  <w:color w:val="0000FF"/>
                  <w:sz w:val="28"/>
                  <w:szCs w:val="28"/>
                  <w:u w:val="single"/>
                  <w:lang w:val="ru-RU"/>
                </w:rPr>
                <w:t>6</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9</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Спинной мозг, его строение и функции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dff</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10</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Головной мозг, его строение и функции. Практическая работа «Изучение головного мозга человека (по муляжам)»</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00</w:t>
              </w:r>
              <w:r w:rsidRPr="00F155DE">
                <w:rPr>
                  <w:rFonts w:ascii="Times New Roman" w:hAnsi="Times New Roman"/>
                  <w:color w:val="0000FF"/>
                  <w:sz w:val="28"/>
                  <w:szCs w:val="28"/>
                  <w:u w:val="single"/>
                </w:rPr>
                <w:t>ba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11</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Вегетативная нервная система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0682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12</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Нервная система как единое целое. Нарушения в работе нервной системы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0682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13</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Эндокринная система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098</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14</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Особенности рефлекторной и гуморальной регуляции функций организма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36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Скелет человека, строение его отделов и функции. Практическая работа «Изучение строения костей (на муляжах)»</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10</w:t>
              </w:r>
              <w:r w:rsidRPr="00F155DE">
                <w:rPr>
                  <w:rFonts w:ascii="Times New Roman" w:hAnsi="Times New Roman"/>
                  <w:color w:val="0000FF"/>
                  <w:sz w:val="28"/>
                  <w:szCs w:val="28"/>
                  <w:u w:val="single"/>
                </w:rPr>
                <w:t>b</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16</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Кости, их химический состав, строение. Типы костей. Практическая работа «Исследование </w:t>
            </w:r>
            <w:r w:rsidRPr="00F155DE">
              <w:rPr>
                <w:rFonts w:ascii="Times New Roman" w:hAnsi="Times New Roman"/>
                <w:color w:val="000000"/>
                <w:sz w:val="28"/>
                <w:szCs w:val="28"/>
                <w:lang w:val="ru-RU"/>
              </w:rPr>
              <w:lastRenderedPageBreak/>
              <w:t>свойств кости»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0</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17</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Мышечная система человека. Практическая работа «Изучение влияния статической и динамической нагрузки на утомление мышц»</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3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1398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18</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Нарушения опорно-двигательной системы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19</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15</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20</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Внутренняя среда организма и ее функции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1712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21</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Состав крови. Лабораторная работа «Изучение микроскопического строения крови человека и лягушки (сравнение)»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1712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22</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Свёртывание крови. Переливание крови. Группы крови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182</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23</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Иммунитет и его виды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1942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24</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Органы кровообращения Строение и работа сердца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70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Сосудистая система. Практическая работа «Измерение кровяного давления»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1</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26</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Регуляция деятельности сердца и сосудов. Практическая работа «Определение </w:t>
            </w:r>
            <w:r w:rsidRPr="00F155DE">
              <w:rPr>
                <w:rFonts w:ascii="Times New Roman" w:hAnsi="Times New Roman"/>
                <w:color w:val="000000"/>
                <w:sz w:val="28"/>
                <w:szCs w:val="28"/>
                <w:lang w:val="ru-RU"/>
              </w:rPr>
              <w:lastRenderedPageBreak/>
              <w:t>пульса и числа сердечных сокращений в покое и после дозированных физических нагрузок у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20</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27</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Профилактика сердечно-сосудистых заболеваний. Первая помощь при кровотечениях. </w:t>
            </w:r>
            <w:r w:rsidRPr="00F155DE">
              <w:rPr>
                <w:rFonts w:ascii="Times New Roman" w:hAnsi="Times New Roman"/>
                <w:color w:val="000000"/>
                <w:sz w:val="28"/>
                <w:szCs w:val="28"/>
              </w:rPr>
              <w:t>Практическая работа «Первая помощь при кровотечении»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4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220</w:t>
              </w:r>
              <w:r w:rsidRPr="00F155DE">
                <w:rPr>
                  <w:rFonts w:ascii="Times New Roman" w:hAnsi="Times New Roman"/>
                  <w:color w:val="0000FF"/>
                  <w:sz w:val="28"/>
                  <w:szCs w:val="28"/>
                  <w:u w:val="single"/>
                </w:rPr>
                <w:t>c</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28</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Дыхание и его значение. Органы дыхания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231</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29</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Механизмы дыхания. Регуляция дыхания Практическая работа «Измерение обхвата грудной клетки в состоянии вдоха и выдоха»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25</w:t>
              </w:r>
              <w:r w:rsidRPr="00F155DE">
                <w:rPr>
                  <w:rFonts w:ascii="Times New Roman" w:hAnsi="Times New Roman"/>
                  <w:color w:val="0000FF"/>
                  <w:sz w:val="28"/>
                  <w:szCs w:val="28"/>
                  <w:u w:val="single"/>
                </w:rPr>
                <w:t>fe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30</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Заболевания органов </w:t>
            </w:r>
            <w:r w:rsidRPr="00F155DE">
              <w:rPr>
                <w:rFonts w:ascii="Times New Roman" w:hAnsi="Times New Roman"/>
                <w:color w:val="000000"/>
                <w:sz w:val="28"/>
                <w:szCs w:val="28"/>
                <w:lang w:val="ru-RU"/>
              </w:rPr>
              <w:lastRenderedPageBreak/>
              <w:t>дыхания и их профилактика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aae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31</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Оказание первой помощи при поражении органов дыхания Практическая работа «Определение частоты дыхания. </w:t>
            </w:r>
            <w:r w:rsidRPr="00F155DE">
              <w:rPr>
                <w:rFonts w:ascii="Times New Roman" w:hAnsi="Times New Roman"/>
                <w:color w:val="000000"/>
                <w:sz w:val="28"/>
                <w:szCs w:val="28"/>
              </w:rPr>
              <w:t>Влияние различных факторов на частоту дыхания»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32</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Питательные вещества и пищевые продукты. </w:t>
            </w:r>
            <w:r w:rsidRPr="00F155DE">
              <w:rPr>
                <w:rFonts w:ascii="Times New Roman" w:hAnsi="Times New Roman"/>
                <w:color w:val="000000"/>
                <w:sz w:val="28"/>
                <w:szCs w:val="28"/>
              </w:rPr>
              <w:t>Питание и его значение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33</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Органы пищеварения, их строение и функции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2</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9</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34</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Пищеварение в ротовой полости. Практическая работа «Исследование действия ферментов слюны на крахмал»</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30</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Пищеварение в </w:t>
            </w:r>
            <w:r w:rsidRPr="00F155DE">
              <w:rPr>
                <w:rFonts w:ascii="Times New Roman" w:hAnsi="Times New Roman"/>
                <w:color w:val="000000"/>
                <w:sz w:val="28"/>
                <w:szCs w:val="28"/>
                <w:lang w:val="ru-RU"/>
              </w:rPr>
              <w:lastRenderedPageBreak/>
              <w:t>желудке и кишечнике. Практическая работа «Наблюдение действия желудочного сока на белки»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30</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36</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Методы изучения органов пищеварения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3422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37</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Гигиена питания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5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3666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38</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Обмен веществ и превращение энергии в организме человека. Практическая работа «Исследование состава продуктов питания»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3792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39</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Регуляция обмена веществ</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38</w:t>
              </w:r>
              <w:r w:rsidRPr="00F155DE">
                <w:rPr>
                  <w:rFonts w:ascii="Times New Roman" w:hAnsi="Times New Roman"/>
                  <w:color w:val="0000FF"/>
                  <w:sz w:val="28"/>
                  <w:szCs w:val="28"/>
                  <w:u w:val="single"/>
                </w:rPr>
                <w:t>a</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40</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Витамины и их роль для организма. Практическая работа «Способы сохранения витаминов в пищевых </w:t>
            </w:r>
            <w:r w:rsidRPr="00F155DE">
              <w:rPr>
                <w:rFonts w:ascii="Times New Roman" w:hAnsi="Times New Roman"/>
                <w:color w:val="000000"/>
                <w:sz w:val="28"/>
                <w:szCs w:val="28"/>
                <w:lang w:val="ru-RU"/>
              </w:rPr>
              <w:lastRenderedPageBreak/>
              <w:t>продуктах»</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39</w:t>
              </w:r>
              <w:r w:rsidRPr="00F155DE">
                <w:rPr>
                  <w:rFonts w:ascii="Times New Roman" w:hAnsi="Times New Roman"/>
                  <w:color w:val="0000FF"/>
                  <w:sz w:val="28"/>
                  <w:szCs w:val="28"/>
                  <w:u w:val="single"/>
                </w:rPr>
                <w:t>ae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41</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Нормы и режим питания. Нарушение обмена веществ Практическая работа «Составление меню в зависимости от калорийности пищи»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42</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Строение и функции кожи. Практическая работа «Исследование с помощью лупы тыльной и ладонной стороны кисти»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76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43</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Кожа и ее производные. Практическая работа «Описание мер по уходу за кожей лица и волосами в зависимости от типа кожи»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76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44</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Кожа и терморегуляция. Практическая работа </w:t>
            </w:r>
            <w:r w:rsidRPr="00F155DE">
              <w:rPr>
                <w:rFonts w:ascii="Times New Roman" w:hAnsi="Times New Roman"/>
                <w:color w:val="000000"/>
                <w:sz w:val="28"/>
                <w:szCs w:val="28"/>
                <w:lang w:val="ru-RU"/>
              </w:rPr>
              <w:lastRenderedPageBreak/>
              <w:t>«Определение жирности различных участков кожи лица»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3</w:t>
              </w:r>
              <w:r w:rsidRPr="00F155DE">
                <w:rPr>
                  <w:rFonts w:ascii="Times New Roman" w:hAnsi="Times New Roman"/>
                  <w:color w:val="0000FF"/>
                  <w:sz w:val="28"/>
                  <w:szCs w:val="28"/>
                  <w:u w:val="single"/>
                </w:rPr>
                <w:t>f</w:t>
              </w:r>
              <w:r w:rsidRPr="00F155DE">
                <w:rPr>
                  <w:rFonts w:ascii="Times New Roman" w:hAnsi="Times New Roman"/>
                  <w:color w:val="0000FF"/>
                  <w:sz w:val="28"/>
                  <w:szCs w:val="28"/>
                  <w:u w:val="single"/>
                  <w:lang w:val="ru-RU"/>
                </w:rPr>
                <w:t>76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Заболевания кожи и их предупреждение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41</w:t>
              </w:r>
              <w:r w:rsidRPr="00F155DE">
                <w:rPr>
                  <w:rFonts w:ascii="Times New Roman" w:hAnsi="Times New Roman"/>
                  <w:color w:val="0000FF"/>
                  <w:sz w:val="28"/>
                  <w:szCs w:val="28"/>
                  <w:u w:val="single"/>
                </w:rPr>
                <w:t>ba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46</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Гигиена кожи. Закаливание. Практическая работа «Описание основных гигиенических требований к одежде и обуви»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4084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47</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Значение выделения. Органы мочевыделительной системы, их строение и функции. </w:t>
            </w:r>
            <w:r w:rsidRPr="00F155DE">
              <w:rPr>
                <w:rFonts w:ascii="Times New Roman" w:hAnsi="Times New Roman"/>
                <w:color w:val="000000"/>
                <w:sz w:val="28"/>
                <w:szCs w:val="28"/>
              </w:rPr>
              <w:t>Практическая работа «Определение местоположения почек (на муляже)»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6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4516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48</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Образование мочи. Регуляция работы органов </w:t>
            </w:r>
            <w:r w:rsidRPr="00F155DE">
              <w:rPr>
                <w:rFonts w:ascii="Times New Roman" w:hAnsi="Times New Roman"/>
                <w:color w:val="000000"/>
                <w:sz w:val="28"/>
                <w:szCs w:val="28"/>
                <w:lang w:val="ru-RU"/>
              </w:rPr>
              <w:lastRenderedPageBreak/>
              <w:t>мочевыделительной системы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4746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49</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Заболевания органов мочевыделительной системы, их предупреждение. </w:t>
            </w:r>
            <w:r w:rsidRPr="00F155DE">
              <w:rPr>
                <w:rFonts w:ascii="Times New Roman" w:hAnsi="Times New Roman"/>
                <w:color w:val="000000"/>
                <w:sz w:val="28"/>
                <w:szCs w:val="28"/>
              </w:rPr>
              <w:t>Практическая работа «Описание мер профилактики болезней почек»</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485</w:t>
              </w:r>
              <w:r w:rsidRPr="00F155DE">
                <w:rPr>
                  <w:rFonts w:ascii="Times New Roman" w:hAnsi="Times New Roman"/>
                  <w:color w:val="0000FF"/>
                  <w:sz w:val="28"/>
                  <w:szCs w:val="28"/>
                  <w:u w:val="single"/>
                </w:rPr>
                <w:t>e</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50</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Особенности размножения человека. Наследование признаков у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ec</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51</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Органы репродукции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c</w:t>
              </w:r>
              <w:r w:rsidRPr="00F155DE">
                <w:rPr>
                  <w:rFonts w:ascii="Times New Roman" w:hAnsi="Times New Roman"/>
                  <w:color w:val="0000FF"/>
                  <w:sz w:val="28"/>
                  <w:szCs w:val="28"/>
                  <w:u w:val="single"/>
                  <w:lang w:val="ru-RU"/>
                </w:rPr>
                <w:t>50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52</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Наследственные болезни, их причины и предупреждение. Инфекции, передающиеся половым путем, их профилактика. Практическая работа </w:t>
            </w:r>
            <w:r w:rsidRPr="00F155DE">
              <w:rPr>
                <w:rFonts w:ascii="Times New Roman" w:hAnsi="Times New Roman"/>
                <w:color w:val="000000"/>
                <w:sz w:val="28"/>
                <w:szCs w:val="28"/>
                <w:lang w:val="ru-RU"/>
              </w:rPr>
              <w:lastRenderedPageBreak/>
              <w:t>«Описание основных мер по профилактике инфекционных вирусных заболеваний: СПИД и гепатит»</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lastRenderedPageBreak/>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ec</w:t>
              </w:r>
              <w:r w:rsidRPr="00F155DE">
                <w:rPr>
                  <w:rFonts w:ascii="Times New Roman" w:hAnsi="Times New Roman"/>
                  <w:color w:val="0000FF"/>
                  <w:sz w:val="28"/>
                  <w:szCs w:val="28"/>
                  <w:u w:val="single"/>
                  <w:lang w:val="ru-RU"/>
                </w:rPr>
                <w:t>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53</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Беременность и роды. Рост и развитие ребенка.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54</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Промежуточная аттестация. Тест.</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da</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4</w:t>
              </w:r>
              <w:r w:rsidRPr="00F155DE">
                <w:rPr>
                  <w:rFonts w:ascii="Times New Roman" w:hAnsi="Times New Roman"/>
                  <w:color w:val="0000FF"/>
                  <w:sz w:val="28"/>
                  <w:szCs w:val="28"/>
                  <w:u w:val="single"/>
                </w:rPr>
                <w:t>fd</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56</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Механизм работы зрительного анализатора. Гигиена зрения. Практическая работа «Определение остроты зрения у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7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50</w:t>
              </w:r>
              <w:r w:rsidRPr="00F155DE">
                <w:rPr>
                  <w:rFonts w:ascii="Times New Roman" w:hAnsi="Times New Roman"/>
                  <w:color w:val="0000FF"/>
                  <w:sz w:val="28"/>
                  <w:szCs w:val="28"/>
                  <w:u w:val="single"/>
                </w:rPr>
                <w:t>ec</w:t>
              </w:r>
            </w:hyperlink>
            <w:r w:rsidRPr="00F155DE">
              <w:rPr>
                <w:rFonts w:ascii="Times New Roman" w:hAnsi="Times New Roman"/>
                <w:color w:val="000000"/>
                <w:sz w:val="28"/>
                <w:szCs w:val="28"/>
                <w:lang w:val="ru-RU"/>
              </w:rPr>
              <w:t xml:space="preserve"> </w:t>
            </w:r>
            <w:hyperlink r:id="rId27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51</w:t>
              </w:r>
              <w:r w:rsidRPr="00F155DE">
                <w:rPr>
                  <w:rFonts w:ascii="Times New Roman" w:hAnsi="Times New Roman"/>
                  <w:color w:val="0000FF"/>
                  <w:sz w:val="28"/>
                  <w:szCs w:val="28"/>
                  <w:u w:val="single"/>
                </w:rPr>
                <w:t>fa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lastRenderedPageBreak/>
              <w:t>57</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Ухо и слух. Практическая работа «Изучение строения органа слуха (на муляже)»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5416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58</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Органы равновесия, мышечное чувство, осязание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5538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59</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Вкусовой и обонятельный анализаторы. Взаимодействие сенсорных систем организма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2">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5538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60</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Психика и поведение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3">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5646</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61</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Высшая нервная деятельность человека, история ее изучения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4">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5768</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62</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rPr>
              <w:t>Врождённое и приобретённое поведение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5">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588</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63</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Особенности психики человека. Практическая работа «Оценка сформированности навыков логического мышления».</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6">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ac</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64</w:t>
            </w:r>
          </w:p>
        </w:tc>
        <w:tc>
          <w:tcPr>
            <w:tcW w:w="3158" w:type="dxa"/>
            <w:tcMar>
              <w:top w:w="50" w:type="dxa"/>
              <w:left w:w="100" w:type="dxa"/>
            </w:tcMar>
            <w:vAlign w:val="center"/>
          </w:tcPr>
          <w:p w:rsidR="00AF4EFE" w:rsidRPr="00F155DE" w:rsidRDefault="00AF4EFE" w:rsidP="006B17EC">
            <w:pPr>
              <w:spacing w:after="0"/>
              <w:ind w:left="135"/>
              <w:rPr>
                <w:sz w:val="28"/>
                <w:szCs w:val="28"/>
              </w:rPr>
            </w:pPr>
            <w:r w:rsidRPr="00F155DE">
              <w:rPr>
                <w:rFonts w:ascii="Times New Roman" w:hAnsi="Times New Roman"/>
                <w:color w:val="000000"/>
                <w:sz w:val="28"/>
                <w:szCs w:val="28"/>
                <w:lang w:val="ru-RU"/>
              </w:rPr>
              <w:t xml:space="preserve">Память и внимание. Практическая работа «Изучение кратковременной памяти. </w:t>
            </w:r>
            <w:r w:rsidRPr="00F155DE">
              <w:rPr>
                <w:rFonts w:ascii="Times New Roman" w:hAnsi="Times New Roman"/>
                <w:color w:val="000000"/>
                <w:sz w:val="28"/>
                <w:szCs w:val="28"/>
              </w:rPr>
              <w:t>Определение объёма механической и логической памяти»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0.5 </w:t>
            </w: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7">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ac</w:t>
              </w:r>
              <w:r w:rsidRPr="00F155DE">
                <w:rPr>
                  <w:rFonts w:ascii="Times New Roman" w:hAnsi="Times New Roman"/>
                  <w:color w:val="0000FF"/>
                  <w:sz w:val="28"/>
                  <w:szCs w:val="28"/>
                  <w:u w:val="single"/>
                  <w:lang w:val="ru-RU"/>
                </w:rPr>
                <w:t>4</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65</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Сон и бодрствование. Режим труда и отдыха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8">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bf</w:t>
              </w:r>
              <w:r w:rsidRPr="00F155DE">
                <w:rPr>
                  <w:rFonts w:ascii="Times New Roman" w:hAnsi="Times New Roman"/>
                  <w:color w:val="0000FF"/>
                  <w:sz w:val="28"/>
                  <w:szCs w:val="28"/>
                  <w:u w:val="single"/>
                  <w:lang w:val="ru-RU"/>
                </w:rPr>
                <w:t>0</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66</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Среда обитания человека и её факторы</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89">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67</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Окружающая среда и здоровье человека</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90">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5</w:t>
              </w:r>
              <w:r w:rsidRPr="00F155DE">
                <w:rPr>
                  <w:rFonts w:ascii="Times New Roman" w:hAnsi="Times New Roman"/>
                  <w:color w:val="0000FF"/>
                  <w:sz w:val="28"/>
                  <w:szCs w:val="28"/>
                  <w:u w:val="single"/>
                </w:rPr>
                <w:t>d</w:t>
              </w:r>
              <w:r w:rsidRPr="00F155DE">
                <w:rPr>
                  <w:rFonts w:ascii="Times New Roman" w:hAnsi="Times New Roman"/>
                  <w:color w:val="0000FF"/>
                  <w:sz w:val="28"/>
                  <w:szCs w:val="28"/>
                  <w:u w:val="single"/>
                  <w:lang w:val="ru-RU"/>
                </w:rPr>
                <w:t>12</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568" w:type="dxa"/>
            <w:tcMar>
              <w:top w:w="50" w:type="dxa"/>
              <w:left w:w="100" w:type="dxa"/>
            </w:tcMar>
            <w:vAlign w:val="center"/>
          </w:tcPr>
          <w:p w:rsidR="00AF4EFE" w:rsidRPr="00F155DE" w:rsidRDefault="00AF4EFE" w:rsidP="006B17EC">
            <w:pPr>
              <w:spacing w:after="0"/>
              <w:rPr>
                <w:sz w:val="28"/>
                <w:szCs w:val="28"/>
              </w:rPr>
            </w:pPr>
            <w:r w:rsidRPr="00F155DE">
              <w:rPr>
                <w:rFonts w:ascii="Times New Roman" w:hAnsi="Times New Roman"/>
                <w:color w:val="000000"/>
                <w:sz w:val="28"/>
                <w:szCs w:val="28"/>
              </w:rPr>
              <w:t>68</w:t>
            </w:r>
          </w:p>
        </w:tc>
        <w:tc>
          <w:tcPr>
            <w:tcW w:w="3158"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Человек как часть биосферы Земли</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1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p>
        </w:tc>
        <w:tc>
          <w:tcPr>
            <w:tcW w:w="1417" w:type="dxa"/>
            <w:tcMar>
              <w:top w:w="50" w:type="dxa"/>
              <w:left w:w="100" w:type="dxa"/>
            </w:tcMar>
            <w:vAlign w:val="center"/>
          </w:tcPr>
          <w:p w:rsidR="00AF4EFE" w:rsidRPr="00F155DE" w:rsidRDefault="00AF4EFE" w:rsidP="006B17EC">
            <w:pPr>
              <w:spacing w:after="0"/>
              <w:ind w:left="135"/>
              <w:rPr>
                <w:sz w:val="28"/>
                <w:szCs w:val="28"/>
              </w:rPr>
            </w:pPr>
          </w:p>
        </w:tc>
        <w:tc>
          <w:tcPr>
            <w:tcW w:w="2410" w:type="dxa"/>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 xml:space="preserve">Библиотека ЦОК </w:t>
            </w:r>
            <w:hyperlink r:id="rId291">
              <w:r w:rsidRPr="00F155DE">
                <w:rPr>
                  <w:rFonts w:ascii="Times New Roman" w:hAnsi="Times New Roman"/>
                  <w:color w:val="0000FF"/>
                  <w:sz w:val="28"/>
                  <w:szCs w:val="28"/>
                  <w:u w:val="single"/>
                </w:rPr>
                <w:t>https</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m</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edsoo</w:t>
              </w:r>
              <w:r w:rsidRPr="00F155DE">
                <w:rPr>
                  <w:rFonts w:ascii="Times New Roman" w:hAnsi="Times New Roman"/>
                  <w:color w:val="0000FF"/>
                  <w:sz w:val="28"/>
                  <w:szCs w:val="28"/>
                  <w:u w:val="single"/>
                  <w:lang w:val="ru-RU"/>
                </w:rPr>
                <w:t>.</w:t>
              </w:r>
              <w:r w:rsidRPr="00F155DE">
                <w:rPr>
                  <w:rFonts w:ascii="Times New Roman" w:hAnsi="Times New Roman"/>
                  <w:color w:val="0000FF"/>
                  <w:sz w:val="28"/>
                  <w:szCs w:val="28"/>
                  <w:u w:val="single"/>
                </w:rPr>
                <w:t>ru</w:t>
              </w:r>
              <w:r w:rsidRPr="00F155DE">
                <w:rPr>
                  <w:rFonts w:ascii="Times New Roman" w:hAnsi="Times New Roman"/>
                  <w:color w:val="0000FF"/>
                  <w:sz w:val="28"/>
                  <w:szCs w:val="28"/>
                  <w:u w:val="single"/>
                  <w:lang w:val="ru-RU"/>
                </w:rPr>
                <w:t>/863</w:t>
              </w:r>
              <w:r w:rsidRPr="00F155DE">
                <w:rPr>
                  <w:rFonts w:ascii="Times New Roman" w:hAnsi="Times New Roman"/>
                  <w:color w:val="0000FF"/>
                  <w:sz w:val="28"/>
                  <w:szCs w:val="28"/>
                  <w:u w:val="single"/>
                </w:rPr>
                <w:t>e</w:t>
              </w:r>
              <w:r w:rsidRPr="00F155DE">
                <w:rPr>
                  <w:rFonts w:ascii="Times New Roman" w:hAnsi="Times New Roman"/>
                  <w:color w:val="0000FF"/>
                  <w:sz w:val="28"/>
                  <w:szCs w:val="28"/>
                  <w:u w:val="single"/>
                  <w:lang w:val="ru-RU"/>
                </w:rPr>
                <w:t>600</w:t>
              </w:r>
              <w:r w:rsidRPr="00F155DE">
                <w:rPr>
                  <w:rFonts w:ascii="Times New Roman" w:hAnsi="Times New Roman"/>
                  <w:color w:val="0000FF"/>
                  <w:sz w:val="28"/>
                  <w:szCs w:val="28"/>
                  <w:u w:val="single"/>
                </w:rPr>
                <w:t>a</w:t>
              </w:r>
            </w:hyperlink>
          </w:p>
        </w:tc>
        <w:tc>
          <w:tcPr>
            <w:tcW w:w="2316" w:type="dxa"/>
          </w:tcPr>
          <w:p w:rsidR="00AF4EFE" w:rsidRPr="00F155DE" w:rsidRDefault="00AF4EFE" w:rsidP="006B17EC">
            <w:pPr>
              <w:spacing w:after="0"/>
              <w:ind w:left="135"/>
              <w:rPr>
                <w:rFonts w:ascii="Times New Roman" w:hAnsi="Times New Roman"/>
                <w:color w:val="000000"/>
                <w:sz w:val="28"/>
                <w:szCs w:val="28"/>
                <w:lang w:val="ru-RU"/>
              </w:rPr>
            </w:pPr>
          </w:p>
        </w:tc>
      </w:tr>
      <w:tr w:rsidR="00AF4EFE" w:rsidRPr="00F155DE" w:rsidTr="009B56AA">
        <w:trPr>
          <w:trHeight w:val="144"/>
          <w:tblCellSpacing w:w="20" w:type="nil"/>
        </w:trPr>
        <w:tc>
          <w:tcPr>
            <w:tcW w:w="3726" w:type="dxa"/>
            <w:gridSpan w:val="2"/>
            <w:tcMar>
              <w:top w:w="50" w:type="dxa"/>
              <w:left w:w="100" w:type="dxa"/>
            </w:tcMar>
            <w:vAlign w:val="center"/>
          </w:tcPr>
          <w:p w:rsidR="00AF4EFE" w:rsidRPr="00F155DE" w:rsidRDefault="00AF4EFE" w:rsidP="006B17EC">
            <w:pPr>
              <w:spacing w:after="0"/>
              <w:ind w:left="135"/>
              <w:rPr>
                <w:sz w:val="28"/>
                <w:szCs w:val="28"/>
                <w:lang w:val="ru-RU"/>
              </w:rPr>
            </w:pPr>
            <w:r w:rsidRPr="00F155DE">
              <w:rPr>
                <w:rFonts w:ascii="Times New Roman" w:hAnsi="Times New Roman"/>
                <w:color w:val="000000"/>
                <w:sz w:val="28"/>
                <w:szCs w:val="28"/>
                <w:lang w:val="ru-RU"/>
              </w:rPr>
              <w:t>ОБЩЕЕ КОЛИЧЕСТВО ЧАСОВ ПО ПРОГРАММЕ</w:t>
            </w:r>
          </w:p>
        </w:tc>
        <w:tc>
          <w:tcPr>
            <w:tcW w:w="105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lang w:val="ru-RU"/>
              </w:rPr>
              <w:t xml:space="preserve"> </w:t>
            </w:r>
            <w:r w:rsidRPr="00F155DE">
              <w:rPr>
                <w:rFonts w:ascii="Times New Roman" w:hAnsi="Times New Roman"/>
                <w:color w:val="000000"/>
                <w:sz w:val="28"/>
                <w:szCs w:val="28"/>
              </w:rPr>
              <w:t xml:space="preserve">68 </w:t>
            </w:r>
          </w:p>
        </w:tc>
        <w:tc>
          <w:tcPr>
            <w:tcW w:w="1843"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 </w:t>
            </w:r>
          </w:p>
        </w:tc>
        <w:tc>
          <w:tcPr>
            <w:tcW w:w="1985" w:type="dxa"/>
            <w:tcMar>
              <w:top w:w="50" w:type="dxa"/>
              <w:left w:w="100" w:type="dxa"/>
            </w:tcMar>
            <w:vAlign w:val="center"/>
          </w:tcPr>
          <w:p w:rsidR="00AF4EFE" w:rsidRPr="00F155DE" w:rsidRDefault="00AF4EFE" w:rsidP="006B17EC">
            <w:pPr>
              <w:spacing w:after="0"/>
              <w:ind w:left="135"/>
              <w:jc w:val="center"/>
              <w:rPr>
                <w:sz w:val="28"/>
                <w:szCs w:val="28"/>
              </w:rPr>
            </w:pPr>
            <w:r w:rsidRPr="00F155DE">
              <w:rPr>
                <w:rFonts w:ascii="Times New Roman" w:hAnsi="Times New Roman"/>
                <w:color w:val="000000"/>
                <w:sz w:val="28"/>
                <w:szCs w:val="28"/>
              </w:rPr>
              <w:t xml:space="preserve"> 15 </w:t>
            </w:r>
          </w:p>
        </w:tc>
        <w:tc>
          <w:tcPr>
            <w:tcW w:w="3827" w:type="dxa"/>
            <w:gridSpan w:val="2"/>
            <w:tcMar>
              <w:top w:w="50" w:type="dxa"/>
              <w:left w:w="100" w:type="dxa"/>
            </w:tcMar>
            <w:vAlign w:val="center"/>
          </w:tcPr>
          <w:p w:rsidR="00AF4EFE" w:rsidRPr="00F155DE" w:rsidRDefault="00AF4EFE" w:rsidP="006B17EC">
            <w:pPr>
              <w:rPr>
                <w:sz w:val="28"/>
                <w:szCs w:val="28"/>
              </w:rPr>
            </w:pPr>
          </w:p>
        </w:tc>
        <w:tc>
          <w:tcPr>
            <w:tcW w:w="2316" w:type="dxa"/>
          </w:tcPr>
          <w:p w:rsidR="00AF4EFE" w:rsidRPr="00F155DE" w:rsidRDefault="00AF4EFE" w:rsidP="006B17EC">
            <w:pPr>
              <w:rPr>
                <w:sz w:val="28"/>
                <w:szCs w:val="28"/>
              </w:rPr>
            </w:pPr>
          </w:p>
        </w:tc>
      </w:tr>
    </w:tbl>
    <w:p w:rsidR="001F3510" w:rsidRPr="00F155DE" w:rsidRDefault="001F3510" w:rsidP="001F3510">
      <w:pPr>
        <w:rPr>
          <w:sz w:val="28"/>
          <w:szCs w:val="28"/>
        </w:rPr>
        <w:sectPr w:rsidR="001F3510" w:rsidRPr="00F155DE">
          <w:pgSz w:w="16383" w:h="11906" w:orient="landscape"/>
          <w:pgMar w:top="1134" w:right="850" w:bottom="1134" w:left="1701" w:header="720" w:footer="720" w:gutter="0"/>
          <w:cols w:space="720"/>
        </w:sectPr>
      </w:pPr>
    </w:p>
    <w:p w:rsidR="001F3510" w:rsidRPr="00F155DE" w:rsidRDefault="001F3510" w:rsidP="009B56AA">
      <w:pPr>
        <w:spacing w:after="0" w:line="240" w:lineRule="auto"/>
        <w:ind w:left="120"/>
        <w:rPr>
          <w:sz w:val="28"/>
          <w:szCs w:val="28"/>
          <w:lang w:val="ru-RU"/>
        </w:rPr>
      </w:pPr>
      <w:r w:rsidRPr="00F155DE">
        <w:rPr>
          <w:rFonts w:ascii="Times New Roman" w:hAnsi="Times New Roman"/>
          <w:b/>
          <w:color w:val="000000"/>
          <w:sz w:val="28"/>
          <w:szCs w:val="28"/>
          <w:lang w:val="ru-RU"/>
        </w:rPr>
        <w:t>УЧЕБНО-МЕТОДИЧЕСКОЕ ОБЕСПЕЧЕНИЕ ОБРАЗОВАТЕЛЬНОГО ПРОЦЕССА</w:t>
      </w:r>
    </w:p>
    <w:p w:rsidR="001F3510" w:rsidRPr="00F155DE" w:rsidRDefault="001F3510" w:rsidP="009B56AA">
      <w:pPr>
        <w:spacing w:after="0" w:line="240" w:lineRule="auto"/>
        <w:ind w:left="120"/>
        <w:rPr>
          <w:sz w:val="28"/>
          <w:szCs w:val="28"/>
          <w:lang w:val="ru-RU"/>
        </w:rPr>
      </w:pPr>
      <w:r w:rsidRPr="00F155DE">
        <w:rPr>
          <w:rFonts w:ascii="Times New Roman" w:hAnsi="Times New Roman"/>
          <w:b/>
          <w:color w:val="000000"/>
          <w:sz w:val="28"/>
          <w:szCs w:val="28"/>
          <w:lang w:val="ru-RU"/>
        </w:rPr>
        <w:t>ОБЯЗАТЕЛЬНЫЕ УЧЕБНЫЕ МАТЕРИАЛЫ ДЛЯ УЧЕНИКА</w:t>
      </w:r>
    </w:p>
    <w:p w:rsidR="001F3510" w:rsidRPr="00F155DE" w:rsidRDefault="001F3510" w:rsidP="009B56AA">
      <w:pPr>
        <w:spacing w:after="0" w:line="240" w:lineRule="auto"/>
        <w:ind w:left="120"/>
        <w:rPr>
          <w:sz w:val="28"/>
          <w:szCs w:val="28"/>
          <w:lang w:val="ru-RU"/>
        </w:rPr>
      </w:pPr>
      <w:r w:rsidRPr="00F155DE">
        <w:rPr>
          <w:rFonts w:ascii="Times New Roman" w:hAnsi="Times New Roman"/>
          <w:color w:val="000000"/>
          <w:sz w:val="28"/>
          <w:szCs w:val="28"/>
          <w:lang w:val="ru-RU"/>
        </w:rPr>
        <w:t>​‌• Биология, 5 класс/ Пономарева И.Н., Николаев И.В., Корнилова О.А.; под редакцией Пономаревой И.Н., Акционерное общество «Издательство «Просвещение»</w:t>
      </w:r>
      <w:r w:rsidRPr="00F155DE">
        <w:rPr>
          <w:sz w:val="28"/>
          <w:szCs w:val="28"/>
          <w:lang w:val="ru-RU"/>
        </w:rPr>
        <w:br/>
      </w:r>
      <w:r w:rsidRPr="00F155DE">
        <w:rPr>
          <w:rFonts w:ascii="Times New Roman" w:hAnsi="Times New Roman"/>
          <w:color w:val="000000"/>
          <w:sz w:val="28"/>
          <w:szCs w:val="28"/>
          <w:lang w:val="ru-RU"/>
        </w:rPr>
        <w:t xml:space="preserve"> • Биология, 6 класс/ Пономарева И.Н., Корнилова О.А., Кучменко В.С.; под редакцией Пономаревой И.Н., Акционерное общество «Издательство «Просвещение»</w:t>
      </w:r>
      <w:r w:rsidRPr="00F155DE">
        <w:rPr>
          <w:sz w:val="28"/>
          <w:szCs w:val="28"/>
          <w:lang w:val="ru-RU"/>
        </w:rPr>
        <w:br/>
      </w:r>
      <w:r w:rsidRPr="00F155DE">
        <w:rPr>
          <w:rFonts w:ascii="Times New Roman" w:hAnsi="Times New Roman"/>
          <w:color w:val="000000"/>
          <w:sz w:val="28"/>
          <w:szCs w:val="28"/>
          <w:lang w:val="ru-RU"/>
        </w:rPr>
        <w:t xml:space="preserve"> • Биология, 7 класс/ Пономарёва И.Н., Корнилова О.А., Кучменко В.С.; под редакцией Пономарёвой И.Н., Акционерное общество «Издательство «Просвещение»</w:t>
      </w:r>
      <w:r w:rsidRPr="00F155DE">
        <w:rPr>
          <w:sz w:val="28"/>
          <w:szCs w:val="28"/>
          <w:lang w:val="ru-RU"/>
        </w:rPr>
        <w:br/>
      </w:r>
      <w:r w:rsidRPr="00F155DE">
        <w:rPr>
          <w:rFonts w:ascii="Times New Roman" w:hAnsi="Times New Roman"/>
          <w:color w:val="000000"/>
          <w:sz w:val="28"/>
          <w:szCs w:val="28"/>
          <w:lang w:val="ru-RU"/>
        </w:rPr>
        <w:t xml:space="preserve"> • Биология, 8 класс/ Драгомилов А.Г., Маш Р.Д., Акционерное общество «Издательство «Просвещение»</w:t>
      </w:r>
      <w:r w:rsidRPr="00F155DE">
        <w:rPr>
          <w:sz w:val="28"/>
          <w:szCs w:val="28"/>
          <w:lang w:val="ru-RU"/>
        </w:rPr>
        <w:br/>
      </w:r>
      <w:bookmarkStart w:id="10" w:name="ef5aee1f-a1dd-4003-80d1-f508fdb757a8"/>
      <w:r w:rsidRPr="00F155DE">
        <w:rPr>
          <w:rFonts w:ascii="Times New Roman" w:hAnsi="Times New Roman"/>
          <w:color w:val="000000"/>
          <w:sz w:val="28"/>
          <w:szCs w:val="28"/>
          <w:lang w:val="ru-RU"/>
        </w:rPr>
        <w:t xml:space="preserve"> • Биология, 9 класс/ Пономарёва И.Н., Корнилова О.А., Чернова Н.М.; под редакцией Пономаревой И.Н., Акционерное общество «Издательство «Просвещение»</w:t>
      </w:r>
      <w:bookmarkEnd w:id="10"/>
      <w:r w:rsidRPr="00F155DE">
        <w:rPr>
          <w:rFonts w:ascii="Times New Roman" w:hAnsi="Times New Roman"/>
          <w:color w:val="000000"/>
          <w:sz w:val="28"/>
          <w:szCs w:val="28"/>
          <w:lang w:val="ru-RU"/>
        </w:rPr>
        <w:t>‌​</w:t>
      </w:r>
    </w:p>
    <w:p w:rsidR="001F3510" w:rsidRPr="00F155DE" w:rsidRDefault="001F3510" w:rsidP="009B56AA">
      <w:pPr>
        <w:spacing w:after="0" w:line="240" w:lineRule="auto"/>
        <w:ind w:left="120"/>
        <w:rPr>
          <w:sz w:val="28"/>
          <w:szCs w:val="28"/>
          <w:lang w:val="ru-RU"/>
        </w:rPr>
      </w:pPr>
      <w:r w:rsidRPr="00F155DE">
        <w:rPr>
          <w:rFonts w:ascii="Times New Roman" w:hAnsi="Times New Roman"/>
          <w:color w:val="000000"/>
          <w:sz w:val="28"/>
          <w:szCs w:val="28"/>
          <w:lang w:val="ru-RU"/>
        </w:rPr>
        <w:t>​‌‌</w:t>
      </w:r>
    </w:p>
    <w:p w:rsidR="001F3510" w:rsidRPr="00F155DE" w:rsidRDefault="001F3510" w:rsidP="009B56AA">
      <w:pPr>
        <w:spacing w:after="0" w:line="240" w:lineRule="auto"/>
        <w:ind w:left="120"/>
        <w:rPr>
          <w:sz w:val="28"/>
          <w:szCs w:val="28"/>
          <w:lang w:val="ru-RU"/>
        </w:rPr>
      </w:pPr>
      <w:r w:rsidRPr="00F155DE">
        <w:rPr>
          <w:rFonts w:ascii="Times New Roman" w:hAnsi="Times New Roman"/>
          <w:color w:val="000000"/>
          <w:sz w:val="28"/>
          <w:szCs w:val="28"/>
          <w:lang w:val="ru-RU"/>
        </w:rPr>
        <w:t>​</w:t>
      </w:r>
    </w:p>
    <w:p w:rsidR="001F3510" w:rsidRPr="00F155DE" w:rsidRDefault="001F3510" w:rsidP="009B56AA">
      <w:pPr>
        <w:spacing w:after="0" w:line="240" w:lineRule="auto"/>
        <w:ind w:left="120"/>
        <w:rPr>
          <w:sz w:val="28"/>
          <w:szCs w:val="28"/>
          <w:lang w:val="ru-RU"/>
        </w:rPr>
      </w:pPr>
      <w:r w:rsidRPr="00F155DE">
        <w:rPr>
          <w:rFonts w:ascii="Times New Roman" w:hAnsi="Times New Roman"/>
          <w:b/>
          <w:color w:val="000000"/>
          <w:sz w:val="28"/>
          <w:szCs w:val="28"/>
          <w:lang w:val="ru-RU"/>
        </w:rPr>
        <w:t>МЕТОДИЧЕСКИЕ МАТЕРИАЛЫ ДЛЯ УЧИТЕЛЯ</w:t>
      </w:r>
    </w:p>
    <w:p w:rsidR="001F3510" w:rsidRPr="00F155DE" w:rsidRDefault="001F3510" w:rsidP="009B56AA">
      <w:pPr>
        <w:spacing w:after="0" w:line="240" w:lineRule="auto"/>
        <w:ind w:left="120"/>
        <w:rPr>
          <w:sz w:val="28"/>
          <w:szCs w:val="28"/>
          <w:lang w:val="ru-RU"/>
        </w:rPr>
      </w:pPr>
      <w:r w:rsidRPr="00F155DE">
        <w:rPr>
          <w:rFonts w:ascii="Times New Roman" w:hAnsi="Times New Roman"/>
          <w:color w:val="000000"/>
          <w:sz w:val="28"/>
          <w:szCs w:val="28"/>
          <w:lang w:val="ru-RU"/>
        </w:rPr>
        <w:t>​‌</w:t>
      </w:r>
      <w:bookmarkStart w:id="11" w:name="2209f42f-fc21-454f-8857-623babe6c98c"/>
      <w:r w:rsidRPr="00F155DE">
        <w:rPr>
          <w:rFonts w:ascii="Times New Roman" w:hAnsi="Times New Roman"/>
          <w:color w:val="000000"/>
          <w:sz w:val="28"/>
          <w:szCs w:val="28"/>
          <w:lang w:val="ru-RU"/>
        </w:rPr>
        <w:t>Методические пособия для учителя; дидактические материалы для уроков.</w:t>
      </w:r>
      <w:bookmarkEnd w:id="11"/>
      <w:r w:rsidRPr="00F155DE">
        <w:rPr>
          <w:rFonts w:ascii="Times New Roman" w:hAnsi="Times New Roman"/>
          <w:color w:val="000000"/>
          <w:sz w:val="28"/>
          <w:szCs w:val="28"/>
          <w:lang w:val="ru-RU"/>
        </w:rPr>
        <w:t>‌​</w:t>
      </w:r>
    </w:p>
    <w:p w:rsidR="001F3510" w:rsidRPr="00F155DE" w:rsidRDefault="001F3510" w:rsidP="009B56AA">
      <w:pPr>
        <w:spacing w:after="0" w:line="240" w:lineRule="auto"/>
        <w:ind w:left="120"/>
        <w:rPr>
          <w:sz w:val="28"/>
          <w:szCs w:val="28"/>
          <w:lang w:val="ru-RU"/>
        </w:rPr>
      </w:pPr>
    </w:p>
    <w:p w:rsidR="001F3510" w:rsidRPr="00F155DE" w:rsidRDefault="001F3510" w:rsidP="009B56AA">
      <w:pPr>
        <w:spacing w:after="0" w:line="240" w:lineRule="auto"/>
        <w:ind w:left="120"/>
        <w:rPr>
          <w:sz w:val="28"/>
          <w:szCs w:val="28"/>
          <w:lang w:val="ru-RU"/>
        </w:rPr>
      </w:pPr>
      <w:r w:rsidRPr="00F155DE">
        <w:rPr>
          <w:rFonts w:ascii="Times New Roman" w:hAnsi="Times New Roman"/>
          <w:b/>
          <w:color w:val="000000"/>
          <w:sz w:val="28"/>
          <w:szCs w:val="28"/>
          <w:lang w:val="ru-RU"/>
        </w:rPr>
        <w:t>ЦИФРОВЫЕ ОБРАЗОВАТЕЛЬНЫЕ РЕСУРСЫ И РЕСУРСЫ СЕТИ ИНТЕРНЕТ</w:t>
      </w:r>
    </w:p>
    <w:p w:rsidR="00CC4293" w:rsidRPr="00F155DE" w:rsidRDefault="001F3510" w:rsidP="009B56AA">
      <w:pPr>
        <w:pStyle w:val="ae"/>
        <w:numPr>
          <w:ilvl w:val="0"/>
          <w:numId w:val="36"/>
        </w:numPr>
        <w:spacing w:after="0" w:line="240" w:lineRule="auto"/>
        <w:rPr>
          <w:rFonts w:ascii="Times New Roman" w:hAnsi="Times New Roman"/>
          <w:color w:val="000000"/>
          <w:sz w:val="28"/>
          <w:szCs w:val="28"/>
          <w:lang w:val="ru-RU"/>
        </w:rPr>
      </w:pPr>
      <w:r w:rsidRPr="00F155DE">
        <w:rPr>
          <w:rFonts w:ascii="Times New Roman" w:hAnsi="Times New Roman"/>
          <w:color w:val="000000"/>
          <w:sz w:val="28"/>
          <w:szCs w:val="28"/>
          <w:lang w:val="ru-RU"/>
        </w:rPr>
        <w:t>​</w:t>
      </w:r>
      <w:r w:rsidRPr="00F155DE">
        <w:rPr>
          <w:rFonts w:ascii="Times New Roman" w:hAnsi="Times New Roman"/>
          <w:color w:val="333333"/>
          <w:sz w:val="28"/>
          <w:szCs w:val="28"/>
          <w:lang w:val="ru-RU"/>
        </w:rPr>
        <w:t>​‌</w:t>
      </w:r>
      <w:r w:rsidRPr="00F155DE">
        <w:rPr>
          <w:rFonts w:ascii="Times New Roman" w:hAnsi="Times New Roman"/>
          <w:color w:val="000000"/>
          <w:sz w:val="28"/>
          <w:szCs w:val="28"/>
          <w:lang w:val="ru-RU"/>
        </w:rPr>
        <w:t>Российская электронная школа</w:t>
      </w:r>
      <w:r w:rsidRPr="00F155DE">
        <w:rPr>
          <w:sz w:val="28"/>
          <w:szCs w:val="28"/>
          <w:lang w:val="ru-RU"/>
        </w:rPr>
        <w:br/>
      </w:r>
      <w:r w:rsidRPr="00F155DE">
        <w:rPr>
          <w:rFonts w:ascii="Times New Roman" w:hAnsi="Times New Roman"/>
          <w:color w:val="000000"/>
          <w:sz w:val="28"/>
          <w:szCs w:val="28"/>
          <w:lang w:val="ru-RU"/>
        </w:rPr>
        <w:t xml:space="preserve"> 2. </w:t>
      </w:r>
      <w:r w:rsidRPr="00F155DE">
        <w:rPr>
          <w:rFonts w:ascii="Times New Roman" w:hAnsi="Times New Roman"/>
          <w:color w:val="000000"/>
          <w:sz w:val="28"/>
          <w:szCs w:val="28"/>
        </w:rPr>
        <w:t>http</w:t>
      </w:r>
      <w:r w:rsidRPr="00F155DE">
        <w:rPr>
          <w:rFonts w:ascii="Times New Roman" w:hAnsi="Times New Roman"/>
          <w:color w:val="000000"/>
          <w:sz w:val="28"/>
          <w:szCs w:val="28"/>
          <w:lang w:val="ru-RU"/>
        </w:rPr>
        <w:t>://</w:t>
      </w:r>
      <w:r w:rsidRPr="00F155DE">
        <w:rPr>
          <w:rFonts w:ascii="Times New Roman" w:hAnsi="Times New Roman"/>
          <w:color w:val="000000"/>
          <w:sz w:val="28"/>
          <w:szCs w:val="28"/>
        </w:rPr>
        <w:t>school</w:t>
      </w:r>
      <w:r w:rsidRPr="00F155DE">
        <w:rPr>
          <w:rFonts w:ascii="Times New Roman" w:hAnsi="Times New Roman"/>
          <w:color w:val="000000"/>
          <w:sz w:val="28"/>
          <w:szCs w:val="28"/>
          <w:lang w:val="ru-RU"/>
        </w:rPr>
        <w:t>-</w:t>
      </w:r>
      <w:r w:rsidRPr="00F155DE">
        <w:rPr>
          <w:rFonts w:ascii="Times New Roman" w:hAnsi="Times New Roman"/>
          <w:color w:val="000000"/>
          <w:sz w:val="28"/>
          <w:szCs w:val="28"/>
        </w:rPr>
        <w:t>collection</w:t>
      </w:r>
      <w:r w:rsidRPr="00F155DE">
        <w:rPr>
          <w:rFonts w:ascii="Times New Roman" w:hAnsi="Times New Roman"/>
          <w:color w:val="000000"/>
          <w:sz w:val="28"/>
          <w:szCs w:val="28"/>
          <w:lang w:val="ru-RU"/>
        </w:rPr>
        <w:t>.</w:t>
      </w:r>
      <w:r w:rsidRPr="00F155DE">
        <w:rPr>
          <w:rFonts w:ascii="Times New Roman" w:hAnsi="Times New Roman"/>
          <w:color w:val="000000"/>
          <w:sz w:val="28"/>
          <w:szCs w:val="28"/>
        </w:rPr>
        <w:t>edu</w:t>
      </w:r>
      <w:r w:rsidRPr="00F155DE">
        <w:rPr>
          <w:rFonts w:ascii="Times New Roman" w:hAnsi="Times New Roman"/>
          <w:color w:val="000000"/>
          <w:sz w:val="28"/>
          <w:szCs w:val="28"/>
          <w:lang w:val="ru-RU"/>
        </w:rPr>
        <w:t>.</w:t>
      </w:r>
      <w:r w:rsidRPr="00F155DE">
        <w:rPr>
          <w:rFonts w:ascii="Times New Roman" w:hAnsi="Times New Roman"/>
          <w:color w:val="000000"/>
          <w:sz w:val="28"/>
          <w:szCs w:val="28"/>
        </w:rPr>
        <w:t>ru</w:t>
      </w:r>
      <w:r w:rsidRPr="00F155DE">
        <w:rPr>
          <w:rFonts w:ascii="Times New Roman" w:hAnsi="Times New Roman"/>
          <w:color w:val="000000"/>
          <w:sz w:val="28"/>
          <w:szCs w:val="28"/>
          <w:lang w:val="ru-RU"/>
        </w:rPr>
        <w:t>/).«Единая коллекция Цифровых Образовательных Ресурсов»</w:t>
      </w:r>
      <w:r w:rsidRPr="00F155DE">
        <w:rPr>
          <w:sz w:val="28"/>
          <w:szCs w:val="28"/>
          <w:lang w:val="ru-RU"/>
        </w:rPr>
        <w:br/>
      </w:r>
      <w:r w:rsidRPr="00F155DE">
        <w:rPr>
          <w:rFonts w:ascii="Times New Roman" w:hAnsi="Times New Roman"/>
          <w:color w:val="000000"/>
          <w:sz w:val="28"/>
          <w:szCs w:val="28"/>
          <w:lang w:val="ru-RU"/>
        </w:rPr>
        <w:t xml:space="preserve"> 3. </w:t>
      </w:r>
      <w:r w:rsidRPr="00F155DE">
        <w:rPr>
          <w:rFonts w:ascii="Times New Roman" w:hAnsi="Times New Roman"/>
          <w:color w:val="000000"/>
          <w:sz w:val="28"/>
          <w:szCs w:val="28"/>
        </w:rPr>
        <w:t>http</w:t>
      </w:r>
      <w:r w:rsidRPr="00F155DE">
        <w:rPr>
          <w:rFonts w:ascii="Times New Roman" w:hAnsi="Times New Roman"/>
          <w:color w:val="000000"/>
          <w:sz w:val="28"/>
          <w:szCs w:val="28"/>
          <w:lang w:val="ru-RU"/>
        </w:rPr>
        <w:t>://</w:t>
      </w:r>
      <w:r w:rsidRPr="00F155DE">
        <w:rPr>
          <w:rFonts w:ascii="Times New Roman" w:hAnsi="Times New Roman"/>
          <w:color w:val="000000"/>
          <w:sz w:val="28"/>
          <w:szCs w:val="28"/>
        </w:rPr>
        <w:t>www</w:t>
      </w:r>
      <w:r w:rsidRPr="00F155DE">
        <w:rPr>
          <w:rFonts w:ascii="Times New Roman" w:hAnsi="Times New Roman"/>
          <w:color w:val="000000"/>
          <w:sz w:val="28"/>
          <w:szCs w:val="28"/>
          <w:lang w:val="ru-RU"/>
        </w:rPr>
        <w:t>.</w:t>
      </w:r>
      <w:r w:rsidRPr="00F155DE">
        <w:rPr>
          <w:rFonts w:ascii="Times New Roman" w:hAnsi="Times New Roman"/>
          <w:color w:val="000000"/>
          <w:sz w:val="28"/>
          <w:szCs w:val="28"/>
        </w:rPr>
        <w:t>fcior</w:t>
      </w:r>
      <w:r w:rsidRPr="00F155DE">
        <w:rPr>
          <w:rFonts w:ascii="Times New Roman" w:hAnsi="Times New Roman"/>
          <w:color w:val="000000"/>
          <w:sz w:val="28"/>
          <w:szCs w:val="28"/>
          <w:lang w:val="ru-RU"/>
        </w:rPr>
        <w:t>.</w:t>
      </w:r>
      <w:r w:rsidRPr="00F155DE">
        <w:rPr>
          <w:rFonts w:ascii="Times New Roman" w:hAnsi="Times New Roman"/>
          <w:color w:val="000000"/>
          <w:sz w:val="28"/>
          <w:szCs w:val="28"/>
        </w:rPr>
        <w:t>edu</w:t>
      </w:r>
      <w:r w:rsidRPr="00F155DE">
        <w:rPr>
          <w:rFonts w:ascii="Times New Roman" w:hAnsi="Times New Roman"/>
          <w:color w:val="000000"/>
          <w:sz w:val="28"/>
          <w:szCs w:val="28"/>
          <w:lang w:val="ru-RU"/>
        </w:rPr>
        <w:t>.</w:t>
      </w:r>
      <w:r w:rsidRPr="00F155DE">
        <w:rPr>
          <w:rFonts w:ascii="Times New Roman" w:hAnsi="Times New Roman"/>
          <w:color w:val="000000"/>
          <w:sz w:val="28"/>
          <w:szCs w:val="28"/>
        </w:rPr>
        <w:t>ru</w:t>
      </w:r>
      <w:r w:rsidRPr="00F155DE">
        <w:rPr>
          <w:rFonts w:ascii="Times New Roman" w:hAnsi="Times New Roman"/>
          <w:color w:val="000000"/>
          <w:sz w:val="28"/>
          <w:szCs w:val="28"/>
          <w:lang w:val="ru-RU"/>
        </w:rPr>
        <w:t>/</w:t>
      </w:r>
      <w:r w:rsidRPr="00F155DE">
        <w:rPr>
          <w:sz w:val="28"/>
          <w:szCs w:val="28"/>
          <w:lang w:val="ru-RU"/>
        </w:rPr>
        <w:br/>
      </w:r>
      <w:r w:rsidRPr="00F155DE">
        <w:rPr>
          <w:rFonts w:ascii="Times New Roman" w:hAnsi="Times New Roman"/>
          <w:color w:val="000000"/>
          <w:sz w:val="28"/>
          <w:szCs w:val="28"/>
          <w:lang w:val="ru-RU"/>
        </w:rPr>
        <w:t xml:space="preserve"> 4. </w:t>
      </w:r>
      <w:r w:rsidRPr="00F155DE">
        <w:rPr>
          <w:rFonts w:ascii="Times New Roman" w:hAnsi="Times New Roman"/>
          <w:color w:val="000000"/>
          <w:sz w:val="28"/>
          <w:szCs w:val="28"/>
        </w:rPr>
        <w:t>www</w:t>
      </w:r>
      <w:r w:rsidRPr="00F155DE">
        <w:rPr>
          <w:rFonts w:ascii="Times New Roman" w:hAnsi="Times New Roman"/>
          <w:color w:val="000000"/>
          <w:sz w:val="28"/>
          <w:szCs w:val="28"/>
          <w:lang w:val="ru-RU"/>
        </w:rPr>
        <w:t>.</w:t>
      </w:r>
      <w:r w:rsidRPr="00F155DE">
        <w:rPr>
          <w:rFonts w:ascii="Times New Roman" w:hAnsi="Times New Roman"/>
          <w:color w:val="000000"/>
          <w:sz w:val="28"/>
          <w:szCs w:val="28"/>
        </w:rPr>
        <w:t>bio</w:t>
      </w:r>
      <w:r w:rsidRPr="00F155DE">
        <w:rPr>
          <w:rFonts w:ascii="Times New Roman" w:hAnsi="Times New Roman"/>
          <w:color w:val="000000"/>
          <w:sz w:val="28"/>
          <w:szCs w:val="28"/>
          <w:lang w:val="ru-RU"/>
        </w:rPr>
        <w:t>.1</w:t>
      </w:r>
      <w:r w:rsidRPr="00F155DE">
        <w:rPr>
          <w:rFonts w:ascii="Times New Roman" w:hAnsi="Times New Roman"/>
          <w:color w:val="000000"/>
          <w:sz w:val="28"/>
          <w:szCs w:val="28"/>
        </w:rPr>
        <w:t>september</w:t>
      </w:r>
      <w:r w:rsidRPr="00F155DE">
        <w:rPr>
          <w:rFonts w:ascii="Times New Roman" w:hAnsi="Times New Roman"/>
          <w:color w:val="000000"/>
          <w:sz w:val="28"/>
          <w:szCs w:val="28"/>
          <w:lang w:val="ru-RU"/>
        </w:rPr>
        <w:t>.</w:t>
      </w:r>
      <w:r w:rsidRPr="00F155DE">
        <w:rPr>
          <w:rFonts w:ascii="Times New Roman" w:hAnsi="Times New Roman"/>
          <w:color w:val="000000"/>
          <w:sz w:val="28"/>
          <w:szCs w:val="28"/>
        </w:rPr>
        <w:t>ru</w:t>
      </w:r>
      <w:r w:rsidRPr="00F155DE">
        <w:rPr>
          <w:rFonts w:ascii="Times New Roman" w:hAnsi="Times New Roman"/>
          <w:color w:val="000000"/>
          <w:sz w:val="28"/>
          <w:szCs w:val="28"/>
          <w:lang w:val="ru-RU"/>
        </w:rPr>
        <w:t xml:space="preserve"> – газета «Биология»</w:t>
      </w:r>
      <w:r w:rsidRPr="00F155DE">
        <w:rPr>
          <w:sz w:val="28"/>
          <w:szCs w:val="28"/>
          <w:lang w:val="ru-RU"/>
        </w:rPr>
        <w:br/>
      </w:r>
      <w:r w:rsidRPr="00F155DE">
        <w:rPr>
          <w:rFonts w:ascii="Times New Roman" w:hAnsi="Times New Roman"/>
          <w:color w:val="000000"/>
          <w:sz w:val="28"/>
          <w:szCs w:val="28"/>
          <w:lang w:val="ru-RU"/>
        </w:rPr>
        <w:t xml:space="preserve"> 5. </w:t>
      </w:r>
      <w:r w:rsidRPr="00F155DE">
        <w:rPr>
          <w:rFonts w:ascii="Times New Roman" w:hAnsi="Times New Roman"/>
          <w:color w:val="000000"/>
          <w:sz w:val="28"/>
          <w:szCs w:val="28"/>
        </w:rPr>
        <w:t>www</w:t>
      </w:r>
      <w:r w:rsidRPr="00F155DE">
        <w:rPr>
          <w:rFonts w:ascii="Times New Roman" w:hAnsi="Times New Roman"/>
          <w:color w:val="000000"/>
          <w:sz w:val="28"/>
          <w:szCs w:val="28"/>
          <w:lang w:val="ru-RU"/>
        </w:rPr>
        <w:t>.</w:t>
      </w:r>
      <w:r w:rsidRPr="00F155DE">
        <w:rPr>
          <w:rFonts w:ascii="Times New Roman" w:hAnsi="Times New Roman"/>
          <w:color w:val="000000"/>
          <w:sz w:val="28"/>
          <w:szCs w:val="28"/>
        </w:rPr>
        <w:t>bio</w:t>
      </w:r>
      <w:r w:rsidRPr="00F155DE">
        <w:rPr>
          <w:rFonts w:ascii="Times New Roman" w:hAnsi="Times New Roman"/>
          <w:color w:val="000000"/>
          <w:sz w:val="28"/>
          <w:szCs w:val="28"/>
          <w:lang w:val="ru-RU"/>
        </w:rPr>
        <w:t>.</w:t>
      </w:r>
      <w:r w:rsidRPr="00F155DE">
        <w:rPr>
          <w:rFonts w:ascii="Times New Roman" w:hAnsi="Times New Roman"/>
          <w:color w:val="000000"/>
          <w:sz w:val="28"/>
          <w:szCs w:val="28"/>
        </w:rPr>
        <w:t>nature</w:t>
      </w:r>
      <w:r w:rsidRPr="00F155DE">
        <w:rPr>
          <w:rFonts w:ascii="Times New Roman" w:hAnsi="Times New Roman"/>
          <w:color w:val="000000"/>
          <w:sz w:val="28"/>
          <w:szCs w:val="28"/>
          <w:lang w:val="ru-RU"/>
        </w:rPr>
        <w:t>.</w:t>
      </w:r>
      <w:r w:rsidRPr="00F155DE">
        <w:rPr>
          <w:rFonts w:ascii="Times New Roman" w:hAnsi="Times New Roman"/>
          <w:color w:val="000000"/>
          <w:sz w:val="28"/>
          <w:szCs w:val="28"/>
        </w:rPr>
        <w:t>ru</w:t>
      </w:r>
      <w:r w:rsidRPr="00F155DE">
        <w:rPr>
          <w:rFonts w:ascii="Times New Roman" w:hAnsi="Times New Roman"/>
          <w:color w:val="000000"/>
          <w:sz w:val="28"/>
          <w:szCs w:val="28"/>
          <w:lang w:val="ru-RU"/>
        </w:rPr>
        <w:t xml:space="preserve"> – научные новости биологии</w:t>
      </w:r>
      <w:r w:rsidRPr="00F155DE">
        <w:rPr>
          <w:sz w:val="28"/>
          <w:szCs w:val="28"/>
          <w:lang w:val="ru-RU"/>
        </w:rPr>
        <w:br/>
      </w:r>
      <w:r w:rsidRPr="00F155DE">
        <w:rPr>
          <w:rFonts w:ascii="Times New Roman" w:hAnsi="Times New Roman"/>
          <w:color w:val="000000"/>
          <w:sz w:val="28"/>
          <w:szCs w:val="28"/>
          <w:lang w:val="ru-RU"/>
        </w:rPr>
        <w:t xml:space="preserve"> 6. </w:t>
      </w:r>
      <w:r w:rsidRPr="00F155DE">
        <w:rPr>
          <w:rFonts w:ascii="Times New Roman" w:hAnsi="Times New Roman"/>
          <w:color w:val="000000"/>
          <w:sz w:val="28"/>
          <w:szCs w:val="28"/>
        </w:rPr>
        <w:t>www</w:t>
      </w:r>
      <w:r w:rsidRPr="00F155DE">
        <w:rPr>
          <w:rFonts w:ascii="Times New Roman" w:hAnsi="Times New Roman"/>
          <w:color w:val="000000"/>
          <w:sz w:val="28"/>
          <w:szCs w:val="28"/>
          <w:lang w:val="ru-RU"/>
        </w:rPr>
        <w:t>.</w:t>
      </w:r>
      <w:r w:rsidRPr="00F155DE">
        <w:rPr>
          <w:rFonts w:ascii="Times New Roman" w:hAnsi="Times New Roman"/>
          <w:color w:val="000000"/>
          <w:sz w:val="28"/>
          <w:szCs w:val="28"/>
        </w:rPr>
        <w:t>edios</w:t>
      </w:r>
      <w:r w:rsidRPr="00F155DE">
        <w:rPr>
          <w:rFonts w:ascii="Times New Roman" w:hAnsi="Times New Roman"/>
          <w:color w:val="000000"/>
          <w:sz w:val="28"/>
          <w:szCs w:val="28"/>
          <w:lang w:val="ru-RU"/>
        </w:rPr>
        <w:t>.</w:t>
      </w:r>
      <w:r w:rsidRPr="00F155DE">
        <w:rPr>
          <w:rFonts w:ascii="Times New Roman" w:hAnsi="Times New Roman"/>
          <w:color w:val="000000"/>
          <w:sz w:val="28"/>
          <w:szCs w:val="28"/>
        </w:rPr>
        <w:t>ru</w:t>
      </w:r>
      <w:r w:rsidRPr="00F155DE">
        <w:rPr>
          <w:rFonts w:ascii="Times New Roman" w:hAnsi="Times New Roman"/>
          <w:color w:val="000000"/>
          <w:sz w:val="28"/>
          <w:szCs w:val="28"/>
          <w:lang w:val="ru-RU"/>
        </w:rPr>
        <w:t xml:space="preserve"> – Эйдос – центр дистанционного образования</w:t>
      </w:r>
      <w:r w:rsidRPr="00F155DE">
        <w:rPr>
          <w:sz w:val="28"/>
          <w:szCs w:val="28"/>
          <w:lang w:val="ru-RU"/>
        </w:rPr>
        <w:br/>
      </w:r>
      <w:r w:rsidRPr="00F155DE">
        <w:rPr>
          <w:rFonts w:ascii="Times New Roman" w:hAnsi="Times New Roman"/>
          <w:color w:val="000000"/>
          <w:sz w:val="28"/>
          <w:szCs w:val="28"/>
          <w:lang w:val="ru-RU"/>
        </w:rPr>
        <w:t xml:space="preserve"> 7. </w:t>
      </w:r>
      <w:r w:rsidRPr="00F155DE">
        <w:rPr>
          <w:rFonts w:ascii="Times New Roman" w:hAnsi="Times New Roman"/>
          <w:color w:val="000000"/>
          <w:sz w:val="28"/>
          <w:szCs w:val="28"/>
        </w:rPr>
        <w:t>www</w:t>
      </w:r>
      <w:r w:rsidRPr="00F155DE">
        <w:rPr>
          <w:rFonts w:ascii="Times New Roman" w:hAnsi="Times New Roman"/>
          <w:color w:val="000000"/>
          <w:sz w:val="28"/>
          <w:szCs w:val="28"/>
          <w:lang w:val="ru-RU"/>
        </w:rPr>
        <w:t>.</w:t>
      </w:r>
      <w:r w:rsidRPr="00F155DE">
        <w:rPr>
          <w:rFonts w:ascii="Times New Roman" w:hAnsi="Times New Roman"/>
          <w:color w:val="000000"/>
          <w:sz w:val="28"/>
          <w:szCs w:val="28"/>
        </w:rPr>
        <w:t>km</w:t>
      </w:r>
      <w:r w:rsidRPr="00F155DE">
        <w:rPr>
          <w:rFonts w:ascii="Times New Roman" w:hAnsi="Times New Roman"/>
          <w:color w:val="000000"/>
          <w:sz w:val="28"/>
          <w:szCs w:val="28"/>
          <w:lang w:val="ru-RU"/>
        </w:rPr>
        <w:t>.</w:t>
      </w:r>
      <w:r w:rsidRPr="00F155DE">
        <w:rPr>
          <w:rFonts w:ascii="Times New Roman" w:hAnsi="Times New Roman"/>
          <w:color w:val="000000"/>
          <w:sz w:val="28"/>
          <w:szCs w:val="28"/>
        </w:rPr>
        <w:t>ru</w:t>
      </w:r>
      <w:r w:rsidRPr="00F155DE">
        <w:rPr>
          <w:rFonts w:ascii="Times New Roman" w:hAnsi="Times New Roman"/>
          <w:color w:val="000000"/>
          <w:sz w:val="28"/>
          <w:szCs w:val="28"/>
          <w:lang w:val="ru-RU"/>
        </w:rPr>
        <w:t>/</w:t>
      </w:r>
      <w:r w:rsidRPr="00F155DE">
        <w:rPr>
          <w:rFonts w:ascii="Times New Roman" w:hAnsi="Times New Roman"/>
          <w:color w:val="000000"/>
          <w:sz w:val="28"/>
          <w:szCs w:val="28"/>
        </w:rPr>
        <w:t>education</w:t>
      </w:r>
      <w:r w:rsidRPr="00F155DE">
        <w:rPr>
          <w:rFonts w:ascii="Times New Roman" w:hAnsi="Times New Roman"/>
          <w:color w:val="000000"/>
          <w:sz w:val="28"/>
          <w:szCs w:val="28"/>
          <w:lang w:val="ru-RU"/>
        </w:rPr>
        <w:t xml:space="preserve"> - учебные материалы и словари на сайте «Кирилл и Мефодий»</w:t>
      </w:r>
      <w:r w:rsidRPr="00F155DE">
        <w:rPr>
          <w:sz w:val="28"/>
          <w:szCs w:val="28"/>
          <w:lang w:val="ru-RU"/>
        </w:rPr>
        <w:br/>
      </w:r>
      <w:r w:rsidRPr="00F155DE">
        <w:rPr>
          <w:rFonts w:ascii="Times New Roman" w:hAnsi="Times New Roman"/>
          <w:color w:val="000000"/>
          <w:sz w:val="28"/>
          <w:szCs w:val="28"/>
          <w:lang w:val="ru-RU"/>
        </w:rPr>
        <w:t xml:space="preserve"> 8. </w:t>
      </w:r>
      <w:r w:rsidRPr="00F155DE">
        <w:rPr>
          <w:rFonts w:ascii="Times New Roman" w:hAnsi="Times New Roman"/>
          <w:color w:val="000000"/>
          <w:sz w:val="28"/>
          <w:szCs w:val="28"/>
        </w:rPr>
        <w:t>http</w:t>
      </w:r>
      <w:r w:rsidRPr="00F155DE">
        <w:rPr>
          <w:rFonts w:ascii="Times New Roman" w:hAnsi="Times New Roman"/>
          <w:color w:val="000000"/>
          <w:sz w:val="28"/>
          <w:szCs w:val="28"/>
          <w:lang w:val="ru-RU"/>
        </w:rPr>
        <w:t>://</w:t>
      </w:r>
      <w:r w:rsidRPr="00F155DE">
        <w:rPr>
          <w:rFonts w:ascii="Times New Roman" w:hAnsi="Times New Roman"/>
          <w:color w:val="000000"/>
          <w:sz w:val="28"/>
          <w:szCs w:val="28"/>
        </w:rPr>
        <w:t>video</w:t>
      </w:r>
      <w:r w:rsidRPr="00F155DE">
        <w:rPr>
          <w:rFonts w:ascii="Times New Roman" w:hAnsi="Times New Roman"/>
          <w:color w:val="000000"/>
          <w:sz w:val="28"/>
          <w:szCs w:val="28"/>
          <w:lang w:val="ru-RU"/>
        </w:rPr>
        <w:t>.</w:t>
      </w:r>
      <w:r w:rsidRPr="00F155DE">
        <w:rPr>
          <w:rFonts w:ascii="Times New Roman" w:hAnsi="Times New Roman"/>
          <w:color w:val="000000"/>
          <w:sz w:val="28"/>
          <w:szCs w:val="28"/>
        </w:rPr>
        <w:t>edu</w:t>
      </w:r>
      <w:r w:rsidRPr="00F155DE">
        <w:rPr>
          <w:rFonts w:ascii="Times New Roman" w:hAnsi="Times New Roman"/>
          <w:color w:val="000000"/>
          <w:sz w:val="28"/>
          <w:szCs w:val="28"/>
          <w:lang w:val="ru-RU"/>
        </w:rPr>
        <w:t>-</w:t>
      </w:r>
      <w:r w:rsidRPr="00F155DE">
        <w:rPr>
          <w:rFonts w:ascii="Times New Roman" w:hAnsi="Times New Roman"/>
          <w:color w:val="000000"/>
          <w:sz w:val="28"/>
          <w:szCs w:val="28"/>
        </w:rPr>
        <w:t>lib</w:t>
      </w:r>
      <w:r w:rsidRPr="00F155DE">
        <w:rPr>
          <w:rFonts w:ascii="Times New Roman" w:hAnsi="Times New Roman"/>
          <w:color w:val="000000"/>
          <w:sz w:val="28"/>
          <w:szCs w:val="28"/>
          <w:lang w:val="ru-RU"/>
        </w:rPr>
        <w:t>.</w:t>
      </w:r>
      <w:r w:rsidRPr="00F155DE">
        <w:rPr>
          <w:rFonts w:ascii="Times New Roman" w:hAnsi="Times New Roman"/>
          <w:color w:val="000000"/>
          <w:sz w:val="28"/>
          <w:szCs w:val="28"/>
        </w:rPr>
        <w:t>net</w:t>
      </w:r>
      <w:r w:rsidRPr="00F155DE">
        <w:rPr>
          <w:rFonts w:ascii="Times New Roman" w:hAnsi="Times New Roman"/>
          <w:color w:val="000000"/>
          <w:sz w:val="28"/>
          <w:szCs w:val="28"/>
          <w:lang w:val="ru-RU"/>
        </w:rPr>
        <w:t xml:space="preserve"> – учебные фильмы</w:t>
      </w:r>
      <w:r w:rsidRPr="00F155DE">
        <w:rPr>
          <w:sz w:val="28"/>
          <w:szCs w:val="28"/>
          <w:lang w:val="ru-RU"/>
        </w:rPr>
        <w:br/>
      </w:r>
      <w:r w:rsidRPr="00F155DE">
        <w:rPr>
          <w:rFonts w:ascii="Times New Roman" w:hAnsi="Times New Roman"/>
          <w:color w:val="000000"/>
          <w:sz w:val="28"/>
          <w:szCs w:val="28"/>
          <w:lang w:val="ru-RU"/>
        </w:rPr>
        <w:t xml:space="preserve"> 9. Ютуб</w:t>
      </w:r>
    </w:p>
    <w:p w:rsidR="001F3510" w:rsidRPr="00F155DE" w:rsidRDefault="001F3510" w:rsidP="009B56AA">
      <w:pPr>
        <w:pStyle w:val="ae"/>
        <w:spacing w:after="0" w:line="480" w:lineRule="auto"/>
        <w:ind w:left="960"/>
        <w:rPr>
          <w:sz w:val="28"/>
          <w:szCs w:val="28"/>
          <w:lang w:val="ru-RU"/>
        </w:rPr>
        <w:sectPr w:rsidR="001F3510" w:rsidRPr="00F155DE" w:rsidSect="009B56AA">
          <w:pgSz w:w="16383" w:h="11906" w:orient="landscape"/>
          <w:pgMar w:top="1134" w:right="850" w:bottom="993" w:left="1701" w:header="720" w:footer="720" w:gutter="0"/>
          <w:cols w:space="720"/>
        </w:sectPr>
      </w:pPr>
      <w:r w:rsidRPr="00F155DE">
        <w:rPr>
          <w:sz w:val="28"/>
          <w:szCs w:val="28"/>
          <w:lang w:val="ru-RU"/>
        </w:rPr>
        <w:br/>
      </w:r>
      <w:bookmarkStart w:id="12" w:name="58b488b0-6075-4e79-8cce-36e3324edc42"/>
      <w:bookmarkEnd w:id="12"/>
    </w:p>
    <w:bookmarkEnd w:id="2"/>
    <w:bookmarkEnd w:id="9"/>
    <w:p w:rsidR="00A85375" w:rsidRPr="00F155DE" w:rsidRDefault="00A85375" w:rsidP="009B56AA">
      <w:pPr>
        <w:spacing w:after="0" w:line="264" w:lineRule="auto"/>
        <w:jc w:val="both"/>
        <w:rPr>
          <w:sz w:val="28"/>
          <w:szCs w:val="28"/>
          <w:lang w:val="ru-RU"/>
        </w:rPr>
      </w:pPr>
    </w:p>
    <w:sectPr w:rsidR="00A85375" w:rsidRPr="00F155DE" w:rsidSect="001F3510">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E33"/>
    <w:multiLevelType w:val="multilevel"/>
    <w:tmpl w:val="F934EB4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751631"/>
    <w:multiLevelType w:val="multilevel"/>
    <w:tmpl w:val="2DDE2C1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05596D"/>
    <w:multiLevelType w:val="multilevel"/>
    <w:tmpl w:val="E018ABE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F75F79"/>
    <w:multiLevelType w:val="multilevel"/>
    <w:tmpl w:val="D548D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AF7DC8"/>
    <w:multiLevelType w:val="multilevel"/>
    <w:tmpl w:val="909406D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673523"/>
    <w:multiLevelType w:val="multilevel"/>
    <w:tmpl w:val="76D4496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7C7D6C"/>
    <w:multiLevelType w:val="multilevel"/>
    <w:tmpl w:val="E244CF3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842F3E"/>
    <w:multiLevelType w:val="multilevel"/>
    <w:tmpl w:val="1B64253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9F3709"/>
    <w:multiLevelType w:val="multilevel"/>
    <w:tmpl w:val="3006CEB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725632"/>
    <w:multiLevelType w:val="multilevel"/>
    <w:tmpl w:val="1BD66B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1E663C"/>
    <w:multiLevelType w:val="multilevel"/>
    <w:tmpl w:val="B55E460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406705"/>
    <w:multiLevelType w:val="multilevel"/>
    <w:tmpl w:val="0D582BF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A904E8"/>
    <w:multiLevelType w:val="multilevel"/>
    <w:tmpl w:val="CF9C244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7468F2"/>
    <w:multiLevelType w:val="multilevel"/>
    <w:tmpl w:val="A17200F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43E51"/>
    <w:multiLevelType w:val="multilevel"/>
    <w:tmpl w:val="E0FCAF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9D6DB9"/>
    <w:multiLevelType w:val="multilevel"/>
    <w:tmpl w:val="22928CE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D81880"/>
    <w:multiLevelType w:val="multilevel"/>
    <w:tmpl w:val="136A4E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667723"/>
    <w:multiLevelType w:val="multilevel"/>
    <w:tmpl w:val="9B8274C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CC3365"/>
    <w:multiLevelType w:val="multilevel"/>
    <w:tmpl w:val="E0AA7E0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BD5193"/>
    <w:multiLevelType w:val="multilevel"/>
    <w:tmpl w:val="8DE6515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765D6C"/>
    <w:multiLevelType w:val="multilevel"/>
    <w:tmpl w:val="8B6A077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A14B50"/>
    <w:multiLevelType w:val="multilevel"/>
    <w:tmpl w:val="03A2CDF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09682B"/>
    <w:multiLevelType w:val="multilevel"/>
    <w:tmpl w:val="1E642CE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9A6817"/>
    <w:multiLevelType w:val="multilevel"/>
    <w:tmpl w:val="0FF47D3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1D3B3A"/>
    <w:multiLevelType w:val="multilevel"/>
    <w:tmpl w:val="D1DEC3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7AF6597"/>
    <w:multiLevelType w:val="multilevel"/>
    <w:tmpl w:val="3A70400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B2244C0"/>
    <w:multiLevelType w:val="multilevel"/>
    <w:tmpl w:val="83D29A2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9D5CEC"/>
    <w:multiLevelType w:val="hybridMultilevel"/>
    <w:tmpl w:val="A104B608"/>
    <w:lvl w:ilvl="0" w:tplc="CCEAE92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8" w15:restartNumberingAfterBreak="0">
    <w:nsid w:val="71051665"/>
    <w:multiLevelType w:val="multilevel"/>
    <w:tmpl w:val="9BB8755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BE40D3"/>
    <w:multiLevelType w:val="multilevel"/>
    <w:tmpl w:val="30E8BAB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7386109"/>
    <w:multiLevelType w:val="multilevel"/>
    <w:tmpl w:val="AE3E29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3626C1"/>
    <w:multiLevelType w:val="multilevel"/>
    <w:tmpl w:val="0CC08D3C"/>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36769E"/>
    <w:multiLevelType w:val="multilevel"/>
    <w:tmpl w:val="DEFE44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8B2595"/>
    <w:multiLevelType w:val="multilevel"/>
    <w:tmpl w:val="F51CBEE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BD3491"/>
    <w:multiLevelType w:val="multilevel"/>
    <w:tmpl w:val="D7A6B0F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72402C"/>
    <w:multiLevelType w:val="multilevel"/>
    <w:tmpl w:val="149E3E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2"/>
  </w:num>
  <w:num w:numId="3">
    <w:abstractNumId w:val="1"/>
  </w:num>
  <w:num w:numId="4">
    <w:abstractNumId w:val="19"/>
  </w:num>
  <w:num w:numId="5">
    <w:abstractNumId w:val="20"/>
  </w:num>
  <w:num w:numId="6">
    <w:abstractNumId w:val="28"/>
  </w:num>
  <w:num w:numId="7">
    <w:abstractNumId w:val="35"/>
  </w:num>
  <w:num w:numId="8">
    <w:abstractNumId w:val="21"/>
  </w:num>
  <w:num w:numId="9">
    <w:abstractNumId w:val="0"/>
  </w:num>
  <w:num w:numId="10">
    <w:abstractNumId w:val="14"/>
  </w:num>
  <w:num w:numId="11">
    <w:abstractNumId w:val="6"/>
  </w:num>
  <w:num w:numId="12">
    <w:abstractNumId w:val="10"/>
  </w:num>
  <w:num w:numId="13">
    <w:abstractNumId w:val="13"/>
  </w:num>
  <w:num w:numId="14">
    <w:abstractNumId w:val="17"/>
  </w:num>
  <w:num w:numId="15">
    <w:abstractNumId w:val="32"/>
  </w:num>
  <w:num w:numId="16">
    <w:abstractNumId w:val="11"/>
  </w:num>
  <w:num w:numId="17">
    <w:abstractNumId w:val="9"/>
  </w:num>
  <w:num w:numId="18">
    <w:abstractNumId w:val="18"/>
  </w:num>
  <w:num w:numId="19">
    <w:abstractNumId w:val="8"/>
  </w:num>
  <w:num w:numId="20">
    <w:abstractNumId w:val="33"/>
  </w:num>
  <w:num w:numId="21">
    <w:abstractNumId w:val="30"/>
  </w:num>
  <w:num w:numId="22">
    <w:abstractNumId w:val="16"/>
  </w:num>
  <w:num w:numId="23">
    <w:abstractNumId w:val="34"/>
  </w:num>
  <w:num w:numId="24">
    <w:abstractNumId w:val="5"/>
  </w:num>
  <w:num w:numId="25">
    <w:abstractNumId w:val="3"/>
  </w:num>
  <w:num w:numId="26">
    <w:abstractNumId w:val="25"/>
  </w:num>
  <w:num w:numId="27">
    <w:abstractNumId w:val="15"/>
  </w:num>
  <w:num w:numId="28">
    <w:abstractNumId w:val="2"/>
  </w:num>
  <w:num w:numId="29">
    <w:abstractNumId w:val="22"/>
  </w:num>
  <w:num w:numId="30">
    <w:abstractNumId w:val="4"/>
  </w:num>
  <w:num w:numId="31">
    <w:abstractNumId w:val="7"/>
  </w:num>
  <w:num w:numId="32">
    <w:abstractNumId w:val="31"/>
  </w:num>
  <w:num w:numId="33">
    <w:abstractNumId w:val="23"/>
  </w:num>
  <w:num w:numId="34">
    <w:abstractNumId w:val="29"/>
  </w:num>
  <w:num w:numId="35">
    <w:abstractNumId w:val="26"/>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3B67DA"/>
    <w:rsid w:val="0007515C"/>
    <w:rsid w:val="00183731"/>
    <w:rsid w:val="001F3510"/>
    <w:rsid w:val="003B67DA"/>
    <w:rsid w:val="009B56AA"/>
    <w:rsid w:val="009B76D1"/>
    <w:rsid w:val="00A85375"/>
    <w:rsid w:val="00AC592B"/>
    <w:rsid w:val="00AF4EFE"/>
    <w:rsid w:val="00C56AFB"/>
    <w:rsid w:val="00CC4293"/>
    <w:rsid w:val="00D1571A"/>
    <w:rsid w:val="00F15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A5F3"/>
  <w15:docId w15:val="{BF9A107B-3142-4BCC-ABF0-C1C1B744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B67DA"/>
    <w:rPr>
      <w:color w:val="0000FF" w:themeColor="hyperlink"/>
      <w:u w:val="single"/>
    </w:rPr>
  </w:style>
  <w:style w:type="table" w:styleId="ac">
    <w:name w:val="Table Grid"/>
    <w:basedOn w:val="a1"/>
    <w:uiPriority w:val="59"/>
    <w:rsid w:val="003B67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CC4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19507</Words>
  <Characters>111190</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12</cp:revision>
  <dcterms:created xsi:type="dcterms:W3CDTF">2023-08-10T14:46:00Z</dcterms:created>
  <dcterms:modified xsi:type="dcterms:W3CDTF">2024-09-05T17:09:00Z</dcterms:modified>
</cp:coreProperties>
</file>